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2B" w:rsidRDefault="001F041D" w:rsidP="00527BB0">
      <w:pPr>
        <w:pStyle w:val="Default"/>
        <w:spacing w:line="276" w:lineRule="auto"/>
      </w:pPr>
      <w:r>
        <w:rPr>
          <w:noProof/>
          <w:lang w:eastAsia="ru-RU"/>
        </w:rPr>
        <w:drawing>
          <wp:inline distT="0" distB="0" distL="0" distR="0">
            <wp:extent cx="5940425" cy="8374659"/>
            <wp:effectExtent l="19050" t="0" r="3175" b="0"/>
            <wp:docPr id="1" name="Рисунок 1" descr="D:\Пользователь\Pictures\Положение о центре Консульт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Pictures\Положение о центре Консультиров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92B" w:rsidRDefault="0008692B" w:rsidP="00527BB0">
      <w:pPr>
        <w:pStyle w:val="Default"/>
        <w:spacing w:line="276" w:lineRule="auto"/>
      </w:pPr>
    </w:p>
    <w:p w:rsidR="0008692B" w:rsidRDefault="0008692B" w:rsidP="00527BB0">
      <w:pPr>
        <w:pStyle w:val="Default"/>
        <w:spacing w:line="276" w:lineRule="auto"/>
      </w:pPr>
    </w:p>
    <w:p w:rsidR="0008692B" w:rsidRDefault="0008692B" w:rsidP="00527BB0">
      <w:pPr>
        <w:pStyle w:val="Default"/>
        <w:spacing w:line="276" w:lineRule="auto"/>
      </w:pPr>
    </w:p>
    <w:p w:rsidR="0008692B" w:rsidRDefault="0008692B" w:rsidP="00527BB0">
      <w:pPr>
        <w:pStyle w:val="Default"/>
        <w:spacing w:line="276" w:lineRule="auto"/>
      </w:pPr>
    </w:p>
    <w:p w:rsidR="0008692B" w:rsidRDefault="0008692B" w:rsidP="00527BB0">
      <w:pPr>
        <w:pStyle w:val="Default"/>
        <w:spacing w:line="276" w:lineRule="auto"/>
      </w:pPr>
    </w:p>
    <w:p w:rsidR="00527BB0" w:rsidRPr="00A155FF" w:rsidRDefault="00527BB0" w:rsidP="00527BB0">
      <w:pPr>
        <w:pStyle w:val="Default"/>
        <w:spacing w:line="276" w:lineRule="auto"/>
      </w:pPr>
      <w:r>
        <w:t xml:space="preserve">                                                                                               </w:t>
      </w:r>
      <w:r w:rsidRPr="00A155FF">
        <w:t>УТВЕРЖДАЮ</w:t>
      </w:r>
      <w:r>
        <w:t>:</w:t>
      </w:r>
    </w:p>
    <w:p w:rsidR="00527BB0" w:rsidRPr="00A155FF" w:rsidRDefault="00527BB0" w:rsidP="00527BB0">
      <w:pPr>
        <w:pStyle w:val="Default"/>
      </w:pPr>
      <w:r>
        <w:t xml:space="preserve">СОГЛАСОВАНО:                                                               </w:t>
      </w:r>
      <w:r w:rsidRPr="00A155FF">
        <w:t>Заведующий МКДОУ</w:t>
      </w:r>
    </w:p>
    <w:p w:rsidR="00527BB0" w:rsidRPr="00A155FF" w:rsidRDefault="00527BB0" w:rsidP="00527BB0">
      <w:pPr>
        <w:pStyle w:val="Default"/>
        <w:jc w:val="center"/>
      </w:pPr>
      <w:r>
        <w:t xml:space="preserve">                                                                                              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«Красная шапочка</w:t>
      </w:r>
      <w:r w:rsidRPr="00A155FF">
        <w:t>» р.п. Линево</w:t>
      </w:r>
    </w:p>
    <w:p w:rsidR="00527BB0" w:rsidRDefault="00527BB0" w:rsidP="00527BB0">
      <w:pPr>
        <w:pStyle w:val="Default"/>
      </w:pPr>
      <w:r>
        <w:t>Советом  учреждения                                                            __________ Г.В. Мельникова</w:t>
      </w:r>
    </w:p>
    <w:p w:rsidR="00527BB0" w:rsidRDefault="00527BB0" w:rsidP="00527BB0">
      <w:pPr>
        <w:pStyle w:val="Default"/>
        <w:jc w:val="both"/>
      </w:pPr>
      <w:r>
        <w:t xml:space="preserve">Протокол № ___ </w:t>
      </w:r>
    </w:p>
    <w:p w:rsidR="00527BB0" w:rsidRPr="00A155FF" w:rsidRDefault="00527BB0" w:rsidP="00527BB0">
      <w:pPr>
        <w:pStyle w:val="Default"/>
        <w:jc w:val="both"/>
      </w:pPr>
      <w:r>
        <w:t>от «___» _________ 20   г.                                                 Приказ № ___  от «__» ______20   г.</w:t>
      </w:r>
    </w:p>
    <w:p w:rsidR="00527BB0" w:rsidRDefault="00527BB0" w:rsidP="00527BB0">
      <w:pPr>
        <w:pStyle w:val="Default"/>
        <w:spacing w:line="276" w:lineRule="auto"/>
        <w:jc w:val="right"/>
        <w:rPr>
          <w:sz w:val="28"/>
          <w:szCs w:val="28"/>
        </w:rPr>
      </w:pPr>
    </w:p>
    <w:p w:rsidR="00527BB0" w:rsidRDefault="00527BB0" w:rsidP="00527BB0">
      <w:pPr>
        <w:pStyle w:val="Default"/>
        <w:spacing w:line="276" w:lineRule="auto"/>
        <w:jc w:val="right"/>
        <w:rPr>
          <w:sz w:val="28"/>
          <w:szCs w:val="28"/>
        </w:rPr>
      </w:pPr>
    </w:p>
    <w:p w:rsidR="00527BB0" w:rsidRDefault="00527BB0" w:rsidP="00527BB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ПРИНЯТО:</w:t>
      </w:r>
    </w:p>
    <w:p w:rsidR="00527BB0" w:rsidRDefault="00527BB0" w:rsidP="00527BB0">
      <w:pPr>
        <w:pStyle w:val="Default"/>
        <w:spacing w:line="276" w:lineRule="auto"/>
      </w:pPr>
      <w:r>
        <w:t>Педагогическим советом</w:t>
      </w:r>
    </w:p>
    <w:p w:rsidR="00527BB0" w:rsidRDefault="00527BB0" w:rsidP="00527BB0">
      <w:pPr>
        <w:pStyle w:val="Default"/>
        <w:spacing w:line="276" w:lineRule="auto"/>
      </w:pPr>
      <w:r>
        <w:t xml:space="preserve">МКДОУ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«Красная шапочка» р.п. Линево</w:t>
      </w:r>
    </w:p>
    <w:p w:rsidR="00527BB0" w:rsidRPr="00501A29" w:rsidRDefault="00527BB0" w:rsidP="00527BB0">
      <w:pPr>
        <w:pStyle w:val="Default"/>
        <w:spacing w:line="276" w:lineRule="auto"/>
      </w:pPr>
      <w:r>
        <w:t xml:space="preserve">Протокол № __ от «__» _________ 20     г.                                       </w:t>
      </w:r>
    </w:p>
    <w:p w:rsidR="00527BB0" w:rsidRDefault="00527BB0" w:rsidP="00527BB0">
      <w:pPr>
        <w:pStyle w:val="Default"/>
        <w:spacing w:line="276" w:lineRule="auto"/>
        <w:jc w:val="right"/>
        <w:rPr>
          <w:sz w:val="28"/>
          <w:szCs w:val="28"/>
        </w:rPr>
      </w:pPr>
    </w:p>
    <w:p w:rsidR="00527BB0" w:rsidRDefault="00527BB0" w:rsidP="00527BB0">
      <w:pPr>
        <w:pStyle w:val="Default"/>
        <w:spacing w:line="276" w:lineRule="auto"/>
        <w:jc w:val="right"/>
        <w:rPr>
          <w:sz w:val="28"/>
          <w:szCs w:val="28"/>
        </w:rPr>
      </w:pPr>
    </w:p>
    <w:p w:rsidR="00527BB0" w:rsidRDefault="00527BB0" w:rsidP="00527BB0">
      <w:pPr>
        <w:pStyle w:val="Default"/>
        <w:spacing w:line="276" w:lineRule="auto"/>
        <w:jc w:val="right"/>
        <w:rPr>
          <w:sz w:val="28"/>
          <w:szCs w:val="28"/>
        </w:rPr>
      </w:pPr>
    </w:p>
    <w:p w:rsidR="00527BB0" w:rsidRDefault="00527BB0" w:rsidP="00527BB0">
      <w:pPr>
        <w:pStyle w:val="Default"/>
        <w:spacing w:line="276" w:lineRule="auto"/>
        <w:jc w:val="right"/>
        <w:rPr>
          <w:sz w:val="28"/>
          <w:szCs w:val="28"/>
        </w:rPr>
      </w:pPr>
    </w:p>
    <w:p w:rsidR="00527BB0" w:rsidRDefault="00527BB0" w:rsidP="00527BB0">
      <w:pPr>
        <w:pStyle w:val="Default"/>
        <w:spacing w:line="276" w:lineRule="auto"/>
        <w:jc w:val="right"/>
        <w:rPr>
          <w:sz w:val="28"/>
          <w:szCs w:val="28"/>
        </w:rPr>
      </w:pPr>
    </w:p>
    <w:p w:rsidR="00527BB0" w:rsidRDefault="00527BB0" w:rsidP="00527BB0">
      <w:pPr>
        <w:pStyle w:val="Default"/>
        <w:spacing w:line="276" w:lineRule="auto"/>
        <w:jc w:val="right"/>
        <w:rPr>
          <w:sz w:val="28"/>
          <w:szCs w:val="28"/>
        </w:rPr>
      </w:pPr>
    </w:p>
    <w:p w:rsidR="00527BB0" w:rsidRDefault="00527BB0" w:rsidP="00527BB0">
      <w:pPr>
        <w:pStyle w:val="Default"/>
        <w:spacing w:line="276" w:lineRule="auto"/>
        <w:jc w:val="right"/>
        <w:rPr>
          <w:sz w:val="28"/>
          <w:szCs w:val="28"/>
        </w:rPr>
      </w:pPr>
    </w:p>
    <w:p w:rsidR="00527BB0" w:rsidRPr="00B255BA" w:rsidRDefault="00527BB0" w:rsidP="00527BB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B255BA">
        <w:rPr>
          <w:b/>
          <w:sz w:val="28"/>
          <w:szCs w:val="28"/>
        </w:rPr>
        <w:t>ПОЛОЖЕНИЕ</w:t>
      </w:r>
    </w:p>
    <w:p w:rsidR="00527BB0" w:rsidRPr="00B255BA" w:rsidRDefault="00527BB0" w:rsidP="00527BB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B255BA">
        <w:rPr>
          <w:b/>
          <w:sz w:val="28"/>
          <w:szCs w:val="28"/>
        </w:rPr>
        <w:t>О центре Консультирования</w:t>
      </w:r>
    </w:p>
    <w:p w:rsidR="00527BB0" w:rsidRPr="00B255BA" w:rsidRDefault="00527BB0" w:rsidP="00527BB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B255BA">
        <w:rPr>
          <w:b/>
          <w:sz w:val="28"/>
          <w:szCs w:val="28"/>
        </w:rPr>
        <w:t xml:space="preserve">МКДОУ </w:t>
      </w:r>
      <w:proofErr w:type="spellStart"/>
      <w:r w:rsidRPr="00B255BA">
        <w:rPr>
          <w:b/>
          <w:sz w:val="28"/>
          <w:szCs w:val="28"/>
        </w:rPr>
        <w:t>д</w:t>
      </w:r>
      <w:proofErr w:type="spellEnd"/>
      <w:r w:rsidRPr="00B255BA">
        <w:rPr>
          <w:b/>
          <w:sz w:val="28"/>
          <w:szCs w:val="28"/>
        </w:rPr>
        <w:t xml:space="preserve">/с </w:t>
      </w:r>
      <w:r>
        <w:rPr>
          <w:b/>
          <w:sz w:val="28"/>
          <w:szCs w:val="28"/>
        </w:rPr>
        <w:t>«</w:t>
      </w:r>
      <w:r w:rsidRPr="00B255BA">
        <w:rPr>
          <w:b/>
          <w:sz w:val="28"/>
          <w:szCs w:val="28"/>
        </w:rPr>
        <w:t>Красная шапочка» р.п. Линево</w:t>
      </w:r>
    </w:p>
    <w:p w:rsidR="00527BB0" w:rsidRPr="00B255BA" w:rsidRDefault="00527BB0" w:rsidP="00527BB0">
      <w:pPr>
        <w:spacing w:line="360" w:lineRule="auto"/>
        <w:rPr>
          <w:b/>
        </w:rPr>
      </w:pPr>
    </w:p>
    <w:p w:rsidR="00A545C1" w:rsidRDefault="00A545C1"/>
    <w:p w:rsidR="00845A47" w:rsidRDefault="00845A47"/>
    <w:p w:rsidR="00845A47" w:rsidRDefault="00845A47"/>
    <w:p w:rsidR="00845A47" w:rsidRDefault="00845A47"/>
    <w:p w:rsidR="00845A47" w:rsidRDefault="00845A47"/>
    <w:p w:rsidR="00845A47" w:rsidRDefault="00845A47"/>
    <w:p w:rsidR="00845A47" w:rsidRDefault="00845A47"/>
    <w:p w:rsidR="00845A47" w:rsidRDefault="00845A47"/>
    <w:p w:rsidR="00845A47" w:rsidRDefault="00845A47"/>
    <w:p w:rsidR="00845A47" w:rsidRDefault="00845A47"/>
    <w:p w:rsidR="00845A47" w:rsidRDefault="00845A47"/>
    <w:p w:rsidR="00845A47" w:rsidRDefault="00845A47"/>
    <w:p w:rsidR="00845A47" w:rsidRPr="00845A47" w:rsidRDefault="00845A47" w:rsidP="002E0F2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 w:rsidRPr="00845A47">
        <w:rPr>
          <w:b/>
          <w:sz w:val="28"/>
          <w:szCs w:val="28"/>
        </w:rPr>
        <w:t>Общие положения</w:t>
      </w:r>
    </w:p>
    <w:p w:rsidR="00845A47" w:rsidRPr="00845A47" w:rsidRDefault="00845A47" w:rsidP="002E0F2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45A47">
        <w:rPr>
          <w:rFonts w:ascii="Times New Roman" w:hAnsi="Times New Roman" w:cs="Times New Roman"/>
          <w:sz w:val="28"/>
          <w:szCs w:val="28"/>
        </w:rPr>
        <w:t>1.1.Настоящее положение разработано в соответствии с Федеральным законом от 29.12.2012 № 273-ФЗ «Об образовании в Российской Федерации» и регламентирует деятельность центра Консультирования  для родителей (законных представителей) и их детей в возрасте от одного года до семи лет, не посещающих дошкольные образовательные учреждения.</w:t>
      </w:r>
    </w:p>
    <w:p w:rsidR="00845A47" w:rsidRPr="00845A47" w:rsidRDefault="00845A47" w:rsidP="002E0F2F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45A47">
        <w:rPr>
          <w:rFonts w:ascii="Times New Roman" w:hAnsi="Times New Roman" w:cs="Times New Roman"/>
          <w:b/>
          <w:sz w:val="28"/>
          <w:szCs w:val="28"/>
        </w:rPr>
        <w:t>2.Цели, задачи и принципы работы  центра Консультирования</w:t>
      </w:r>
    </w:p>
    <w:p w:rsidR="00845A47" w:rsidRPr="00845A47" w:rsidRDefault="00845A47" w:rsidP="002E0F2F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45A47">
        <w:rPr>
          <w:rFonts w:ascii="Times New Roman" w:hAnsi="Times New Roman" w:cs="Times New Roman"/>
          <w:sz w:val="28"/>
          <w:szCs w:val="28"/>
        </w:rPr>
        <w:t>2.1.Основные цели создания</w:t>
      </w:r>
      <w:r w:rsidRPr="00845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A47">
        <w:rPr>
          <w:rFonts w:ascii="Times New Roman" w:hAnsi="Times New Roman" w:cs="Times New Roman"/>
          <w:sz w:val="28"/>
          <w:szCs w:val="28"/>
        </w:rPr>
        <w:t>центра Консультирования:</w:t>
      </w:r>
    </w:p>
    <w:p w:rsidR="00845A47" w:rsidRPr="00845A47" w:rsidRDefault="00845A47" w:rsidP="002E0F2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45A47">
        <w:rPr>
          <w:rFonts w:ascii="Times New Roman" w:hAnsi="Times New Roman" w:cs="Times New Roman"/>
          <w:sz w:val="28"/>
          <w:szCs w:val="28"/>
        </w:rPr>
        <w:t>- обеспечение всестороннего развития, воспитания и обучения детей в возрасте от одного года до семи лет, не посещающих дошкольные образовательные  учреждения;</w:t>
      </w:r>
    </w:p>
    <w:p w:rsidR="00845A47" w:rsidRPr="00845A47" w:rsidRDefault="00845A47" w:rsidP="002E0F2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45A47">
        <w:rPr>
          <w:rFonts w:ascii="Times New Roman" w:hAnsi="Times New Roman" w:cs="Times New Roman"/>
          <w:sz w:val="28"/>
          <w:szCs w:val="28"/>
        </w:rPr>
        <w:t>- выравнивание стартовых возможностей детей,  не посещающих ДОУ, при поступлении в школу;</w:t>
      </w:r>
    </w:p>
    <w:p w:rsidR="00845A47" w:rsidRPr="00845A47" w:rsidRDefault="00845A47" w:rsidP="002E0F2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45A47">
        <w:rPr>
          <w:rFonts w:ascii="Times New Roman" w:hAnsi="Times New Roman" w:cs="Times New Roman"/>
          <w:sz w:val="28"/>
          <w:szCs w:val="28"/>
        </w:rPr>
        <w:t>-обеспечение успешной адаптации детей при поступлении в дошкольное образовательное учреждение, школу;</w:t>
      </w:r>
    </w:p>
    <w:p w:rsidR="00845A47" w:rsidRPr="00845A47" w:rsidRDefault="00845A47" w:rsidP="002E0F2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45A47">
        <w:rPr>
          <w:rFonts w:ascii="Times New Roman" w:hAnsi="Times New Roman" w:cs="Times New Roman"/>
          <w:sz w:val="28"/>
          <w:szCs w:val="28"/>
        </w:rPr>
        <w:t>- повышение педагогической компетентности родителей (законных представителей) детей в возрасте от одного года до семи лет, не посещающих дошкольные образовательные учреждения, в том числе детей с ОВЗ и инвалидов;</w:t>
      </w:r>
    </w:p>
    <w:p w:rsidR="00845A47" w:rsidRPr="00845A47" w:rsidRDefault="00845A47" w:rsidP="002E0F2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45A47">
        <w:rPr>
          <w:rFonts w:ascii="Times New Roman" w:hAnsi="Times New Roman" w:cs="Times New Roman"/>
          <w:sz w:val="28"/>
          <w:szCs w:val="28"/>
        </w:rPr>
        <w:t>2.2. Основные задачи центра Консультирования:</w:t>
      </w:r>
    </w:p>
    <w:p w:rsidR="00845A47" w:rsidRPr="00845A47" w:rsidRDefault="00845A47" w:rsidP="002E0F2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45A47">
        <w:rPr>
          <w:rFonts w:ascii="Times New Roman" w:hAnsi="Times New Roman" w:cs="Times New Roman"/>
          <w:sz w:val="28"/>
          <w:szCs w:val="28"/>
        </w:rPr>
        <w:t>-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845A47" w:rsidRPr="00845A47" w:rsidRDefault="00845A47" w:rsidP="002E0F2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45A47">
        <w:rPr>
          <w:rFonts w:ascii="Times New Roman" w:hAnsi="Times New Roman" w:cs="Times New Roman"/>
          <w:sz w:val="28"/>
          <w:szCs w:val="28"/>
        </w:rPr>
        <w:t>- диагностика особенностей развития интеллектуальной, эмоциональной,  волевой сфер детей;</w:t>
      </w:r>
    </w:p>
    <w:p w:rsidR="00845A47" w:rsidRPr="00845A47" w:rsidRDefault="00845A47" w:rsidP="002E0F2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45A47">
        <w:rPr>
          <w:rFonts w:ascii="Times New Roman" w:hAnsi="Times New Roman" w:cs="Times New Roman"/>
          <w:sz w:val="28"/>
          <w:szCs w:val="28"/>
        </w:rPr>
        <w:t>- оказание дошкольникам содействия в социализации;</w:t>
      </w:r>
    </w:p>
    <w:p w:rsidR="00845A47" w:rsidRPr="00845A47" w:rsidRDefault="00845A47" w:rsidP="002E0F2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45A47">
        <w:rPr>
          <w:rFonts w:ascii="Times New Roman" w:hAnsi="Times New Roman" w:cs="Times New Roman"/>
          <w:sz w:val="28"/>
          <w:szCs w:val="28"/>
        </w:rPr>
        <w:t>- обеспечение успешной адаптации детей при поступлении в ДОУ или школу;</w:t>
      </w:r>
    </w:p>
    <w:p w:rsidR="00845A47" w:rsidRPr="00845A47" w:rsidRDefault="00845A47" w:rsidP="002E0F2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45A47">
        <w:rPr>
          <w:rFonts w:ascii="Times New Roman" w:hAnsi="Times New Roman" w:cs="Times New Roman"/>
          <w:sz w:val="28"/>
          <w:szCs w:val="28"/>
        </w:rPr>
        <w:lastRenderedPageBreak/>
        <w:t>- информирование родителей (законных представителей</w:t>
      </w:r>
      <w:proofErr w:type="gramStart"/>
      <w:r w:rsidRPr="00845A47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45A47">
        <w:rPr>
          <w:rFonts w:ascii="Times New Roman" w:hAnsi="Times New Roman" w:cs="Times New Roman"/>
          <w:sz w:val="28"/>
          <w:szCs w:val="28"/>
        </w:rPr>
        <w:t>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845A47" w:rsidRPr="00845A47" w:rsidRDefault="00845A47" w:rsidP="002E0F2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45A47">
        <w:rPr>
          <w:rFonts w:ascii="Times New Roman" w:hAnsi="Times New Roman" w:cs="Times New Roman"/>
          <w:sz w:val="28"/>
          <w:szCs w:val="28"/>
        </w:rPr>
        <w:t>2.3. Принципы деятельности центра Консультирования:</w:t>
      </w:r>
    </w:p>
    <w:p w:rsidR="00845A47" w:rsidRPr="00845A47" w:rsidRDefault="00845A47" w:rsidP="002E0F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5A47">
        <w:rPr>
          <w:rFonts w:ascii="Times New Roman" w:hAnsi="Times New Roman" w:cs="Times New Roman"/>
          <w:sz w:val="28"/>
          <w:szCs w:val="28"/>
        </w:rPr>
        <w:t xml:space="preserve">   - личностн</w:t>
      </w:r>
      <w:proofErr w:type="gramStart"/>
      <w:r w:rsidRPr="00845A4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45A47">
        <w:rPr>
          <w:rFonts w:ascii="Times New Roman" w:hAnsi="Times New Roman" w:cs="Times New Roman"/>
          <w:sz w:val="28"/>
          <w:szCs w:val="28"/>
        </w:rPr>
        <w:t xml:space="preserve"> ориентированный подход к работе с детьми и родителями (законными  представителями);</w:t>
      </w:r>
    </w:p>
    <w:p w:rsidR="00845A47" w:rsidRPr="00845A47" w:rsidRDefault="00845A47" w:rsidP="002E0F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5A47">
        <w:rPr>
          <w:rFonts w:ascii="Times New Roman" w:hAnsi="Times New Roman" w:cs="Times New Roman"/>
          <w:sz w:val="28"/>
          <w:szCs w:val="28"/>
        </w:rPr>
        <w:t>- сотрудничество субъектов социально - педагогического пространства;</w:t>
      </w:r>
    </w:p>
    <w:p w:rsidR="00845A47" w:rsidRPr="00845A47" w:rsidRDefault="00845A47" w:rsidP="002E0F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5A47">
        <w:rPr>
          <w:rFonts w:ascii="Times New Roman" w:hAnsi="Times New Roman" w:cs="Times New Roman"/>
          <w:sz w:val="28"/>
          <w:szCs w:val="28"/>
        </w:rPr>
        <w:t>- открытость системы образования.</w:t>
      </w:r>
    </w:p>
    <w:p w:rsidR="00845A47" w:rsidRPr="00845A47" w:rsidRDefault="00845A47" w:rsidP="002E0F2F">
      <w:pPr>
        <w:pStyle w:val="Default"/>
        <w:spacing w:line="360" w:lineRule="auto"/>
        <w:rPr>
          <w:sz w:val="28"/>
          <w:szCs w:val="28"/>
        </w:rPr>
      </w:pPr>
      <w:r w:rsidRPr="00845A47">
        <w:rPr>
          <w:b/>
          <w:bCs/>
          <w:sz w:val="28"/>
          <w:szCs w:val="28"/>
        </w:rPr>
        <w:t xml:space="preserve">3. Организация деятельности и основные формы работы психолого-педагогического центра Консультирования </w:t>
      </w:r>
    </w:p>
    <w:p w:rsidR="00845A47" w:rsidRPr="00845A47" w:rsidRDefault="00845A47" w:rsidP="002E0F2F">
      <w:pPr>
        <w:pStyle w:val="Default"/>
        <w:spacing w:line="360" w:lineRule="auto"/>
        <w:rPr>
          <w:sz w:val="28"/>
          <w:szCs w:val="28"/>
        </w:rPr>
      </w:pPr>
      <w:r w:rsidRPr="00845A47">
        <w:rPr>
          <w:sz w:val="28"/>
          <w:szCs w:val="28"/>
        </w:rPr>
        <w:t xml:space="preserve">3.1. Центр Консультирования на базе ДОУ открывается на основании приказа заведующего МКДОУ детский сад «Красная шапочка» р.п. Линево. </w:t>
      </w:r>
    </w:p>
    <w:p w:rsidR="00845A47" w:rsidRPr="00845A47" w:rsidRDefault="00845A47" w:rsidP="002E0F2F">
      <w:pPr>
        <w:pStyle w:val="Default"/>
        <w:spacing w:line="360" w:lineRule="auto"/>
        <w:rPr>
          <w:sz w:val="28"/>
          <w:szCs w:val="28"/>
        </w:rPr>
      </w:pPr>
      <w:r w:rsidRPr="00845A47">
        <w:rPr>
          <w:sz w:val="28"/>
          <w:szCs w:val="28"/>
        </w:rPr>
        <w:t xml:space="preserve">3.2. Организация консультативной и психолого-педагогической помощи родителям (законным представителям) строится на основе их взаимодействия с педагогами ДОУ, назначенными приказом заведующего ДОУ. Для консультирования родителей (законных представителей) могут привлекаться другие специалисты ДОУ. </w:t>
      </w:r>
    </w:p>
    <w:p w:rsidR="00845A47" w:rsidRPr="00845A47" w:rsidRDefault="00845A47" w:rsidP="002E0F2F">
      <w:pPr>
        <w:pStyle w:val="Default"/>
        <w:spacing w:line="360" w:lineRule="auto"/>
        <w:rPr>
          <w:sz w:val="28"/>
          <w:szCs w:val="28"/>
        </w:rPr>
      </w:pPr>
      <w:r w:rsidRPr="00845A47">
        <w:rPr>
          <w:sz w:val="28"/>
          <w:szCs w:val="28"/>
        </w:rPr>
        <w:t xml:space="preserve">3.3. Координирует деятельность консультативного пункта старший воспитатель на основании приказа заведующего ДОУ. </w:t>
      </w:r>
    </w:p>
    <w:p w:rsidR="00845A47" w:rsidRPr="00845A47" w:rsidRDefault="00845A47" w:rsidP="002E0F2F">
      <w:pPr>
        <w:pStyle w:val="Default"/>
        <w:spacing w:line="360" w:lineRule="auto"/>
        <w:rPr>
          <w:sz w:val="28"/>
          <w:szCs w:val="28"/>
        </w:rPr>
      </w:pPr>
      <w:r w:rsidRPr="00845A47">
        <w:rPr>
          <w:sz w:val="28"/>
          <w:szCs w:val="28"/>
        </w:rPr>
        <w:t xml:space="preserve">3.4. Формы работы психолого-педагогического консультативного пункта: </w:t>
      </w:r>
    </w:p>
    <w:p w:rsidR="00845A47" w:rsidRPr="00845A47" w:rsidRDefault="00845A47" w:rsidP="002E0F2F">
      <w:pPr>
        <w:pStyle w:val="Default"/>
        <w:spacing w:line="360" w:lineRule="auto"/>
        <w:rPr>
          <w:sz w:val="28"/>
          <w:szCs w:val="28"/>
        </w:rPr>
      </w:pPr>
      <w:r w:rsidRPr="00845A47">
        <w:rPr>
          <w:sz w:val="28"/>
          <w:szCs w:val="28"/>
        </w:rPr>
        <w:t xml:space="preserve">– очные консультации для родителей (законных представителей); </w:t>
      </w:r>
    </w:p>
    <w:p w:rsidR="00845A47" w:rsidRPr="00845A47" w:rsidRDefault="00845A47" w:rsidP="002E0F2F">
      <w:pPr>
        <w:pStyle w:val="Default"/>
        <w:spacing w:line="360" w:lineRule="auto"/>
        <w:rPr>
          <w:sz w:val="28"/>
          <w:szCs w:val="28"/>
        </w:rPr>
      </w:pPr>
      <w:r w:rsidRPr="00845A47">
        <w:rPr>
          <w:sz w:val="28"/>
          <w:szCs w:val="28"/>
        </w:rPr>
        <w:t xml:space="preserve">– коррекционно-развивающие занятия с ребенком в присутствии родителей (законных представителей); </w:t>
      </w:r>
    </w:p>
    <w:p w:rsidR="00845A47" w:rsidRPr="00845A47" w:rsidRDefault="00845A47" w:rsidP="002E0F2F">
      <w:pPr>
        <w:pStyle w:val="Default"/>
        <w:spacing w:line="360" w:lineRule="auto"/>
        <w:rPr>
          <w:sz w:val="28"/>
          <w:szCs w:val="28"/>
        </w:rPr>
      </w:pPr>
      <w:r w:rsidRPr="00845A47">
        <w:rPr>
          <w:sz w:val="28"/>
          <w:szCs w:val="28"/>
        </w:rPr>
        <w:t xml:space="preserve">– совместные занятия с родителями и их детьми с целью обучения способам взаимодействия с ребенком; </w:t>
      </w:r>
    </w:p>
    <w:p w:rsidR="00845A47" w:rsidRPr="00845A47" w:rsidRDefault="00845A47" w:rsidP="002E0F2F">
      <w:pPr>
        <w:pStyle w:val="Default"/>
        <w:spacing w:line="360" w:lineRule="auto"/>
        <w:rPr>
          <w:sz w:val="28"/>
          <w:szCs w:val="28"/>
        </w:rPr>
      </w:pPr>
      <w:r w:rsidRPr="00845A47">
        <w:rPr>
          <w:sz w:val="28"/>
          <w:szCs w:val="28"/>
        </w:rPr>
        <w:t xml:space="preserve">– мастер-классы, тренинги, практические семинары для родителей (законных представителей) с привлечением специалистов ДОУ. </w:t>
      </w:r>
    </w:p>
    <w:p w:rsidR="00845A47" w:rsidRPr="00845A47" w:rsidRDefault="00845A47" w:rsidP="002E0F2F">
      <w:pPr>
        <w:pStyle w:val="Default"/>
        <w:spacing w:line="360" w:lineRule="auto"/>
        <w:rPr>
          <w:sz w:val="28"/>
          <w:szCs w:val="28"/>
        </w:rPr>
      </w:pPr>
      <w:r w:rsidRPr="00845A47">
        <w:rPr>
          <w:sz w:val="28"/>
          <w:szCs w:val="28"/>
        </w:rPr>
        <w:t xml:space="preserve">3.5. Центр Консультирования работает согласно графику, утвержденному заведующим ДОУ. </w:t>
      </w:r>
    </w:p>
    <w:p w:rsidR="00845A47" w:rsidRPr="00845A47" w:rsidRDefault="00845A47" w:rsidP="002E0F2F">
      <w:pPr>
        <w:pStyle w:val="Default"/>
        <w:spacing w:line="360" w:lineRule="auto"/>
        <w:rPr>
          <w:sz w:val="28"/>
          <w:szCs w:val="28"/>
        </w:rPr>
      </w:pPr>
      <w:r w:rsidRPr="00845A47">
        <w:rPr>
          <w:sz w:val="28"/>
          <w:szCs w:val="28"/>
        </w:rPr>
        <w:lastRenderedPageBreak/>
        <w:t xml:space="preserve">3.6. За получение консультативных услуг плата с родителей (законных представителей) не взимается. </w:t>
      </w:r>
    </w:p>
    <w:p w:rsidR="00845A47" w:rsidRPr="00845A47" w:rsidRDefault="00845A47" w:rsidP="002E0F2F">
      <w:pPr>
        <w:pStyle w:val="Default"/>
        <w:spacing w:line="360" w:lineRule="auto"/>
        <w:rPr>
          <w:sz w:val="28"/>
          <w:szCs w:val="28"/>
        </w:rPr>
      </w:pPr>
      <w:r w:rsidRPr="00845A47">
        <w:rPr>
          <w:sz w:val="28"/>
          <w:szCs w:val="28"/>
        </w:rPr>
        <w:t xml:space="preserve">3.7. Результативность работы центра Консультирования  определяется отзывами родителей и наличием в ДОУ методического материала. </w:t>
      </w:r>
    </w:p>
    <w:p w:rsidR="00845A47" w:rsidRPr="00845A47" w:rsidRDefault="00845A47" w:rsidP="002E0F2F">
      <w:pPr>
        <w:pStyle w:val="Default"/>
        <w:spacing w:line="360" w:lineRule="auto"/>
        <w:rPr>
          <w:sz w:val="28"/>
          <w:szCs w:val="28"/>
        </w:rPr>
      </w:pPr>
      <w:r w:rsidRPr="00845A47">
        <w:rPr>
          <w:sz w:val="28"/>
          <w:szCs w:val="28"/>
        </w:rPr>
        <w:t xml:space="preserve">3.8. Для работы с детьми и родителями (законными представителями) используется учебно-материальная база ДОУ. </w:t>
      </w:r>
    </w:p>
    <w:p w:rsidR="00845A47" w:rsidRPr="00845A47" w:rsidRDefault="00845A47" w:rsidP="002E0F2F">
      <w:pPr>
        <w:pStyle w:val="Default"/>
        <w:spacing w:line="360" w:lineRule="auto"/>
        <w:rPr>
          <w:sz w:val="28"/>
          <w:szCs w:val="28"/>
        </w:rPr>
      </w:pPr>
      <w:r w:rsidRPr="00845A47">
        <w:rPr>
          <w:sz w:val="28"/>
          <w:szCs w:val="28"/>
        </w:rPr>
        <w:t xml:space="preserve">3.9. Контролирует деятельность центра консультирования  заведующий ДОУ. </w:t>
      </w:r>
    </w:p>
    <w:p w:rsidR="00845A47" w:rsidRPr="00845A47" w:rsidRDefault="00845A47" w:rsidP="002E0F2F">
      <w:pPr>
        <w:pStyle w:val="Default"/>
        <w:spacing w:line="360" w:lineRule="auto"/>
        <w:rPr>
          <w:sz w:val="28"/>
          <w:szCs w:val="28"/>
        </w:rPr>
      </w:pPr>
      <w:r w:rsidRPr="00845A47">
        <w:rPr>
          <w:b/>
          <w:bCs/>
          <w:sz w:val="28"/>
          <w:szCs w:val="28"/>
        </w:rPr>
        <w:t xml:space="preserve">4. Документация  центра консультирования  </w:t>
      </w:r>
    </w:p>
    <w:p w:rsidR="00845A47" w:rsidRPr="00845A47" w:rsidRDefault="00845A47" w:rsidP="002E0F2F">
      <w:pPr>
        <w:pStyle w:val="Default"/>
        <w:spacing w:line="360" w:lineRule="auto"/>
        <w:rPr>
          <w:sz w:val="28"/>
          <w:szCs w:val="28"/>
        </w:rPr>
      </w:pPr>
      <w:r w:rsidRPr="00845A47">
        <w:rPr>
          <w:sz w:val="28"/>
          <w:szCs w:val="28"/>
        </w:rPr>
        <w:t xml:space="preserve">4.1. Перечень документации центра консультирования: </w:t>
      </w:r>
    </w:p>
    <w:p w:rsidR="00845A47" w:rsidRPr="00845A47" w:rsidRDefault="00845A47" w:rsidP="002E0F2F">
      <w:pPr>
        <w:pStyle w:val="Default"/>
        <w:spacing w:line="360" w:lineRule="auto"/>
        <w:rPr>
          <w:sz w:val="28"/>
          <w:szCs w:val="28"/>
        </w:rPr>
      </w:pPr>
      <w:r w:rsidRPr="00845A47">
        <w:rPr>
          <w:sz w:val="28"/>
          <w:szCs w:val="28"/>
        </w:rPr>
        <w:t xml:space="preserve">– план проведения образовательной деятельности с детьми и родителями (законными представителями), который разрабатывается на учебный год специалистами ДОУ и утверждается заведующим ДОУ. </w:t>
      </w:r>
    </w:p>
    <w:p w:rsidR="00845A47" w:rsidRPr="00845A47" w:rsidRDefault="00845A47" w:rsidP="002E0F2F">
      <w:pPr>
        <w:pStyle w:val="Default"/>
        <w:spacing w:line="360" w:lineRule="auto"/>
        <w:rPr>
          <w:sz w:val="28"/>
          <w:szCs w:val="28"/>
        </w:rPr>
      </w:pPr>
      <w:r w:rsidRPr="00845A47">
        <w:rPr>
          <w:sz w:val="28"/>
          <w:szCs w:val="28"/>
        </w:rPr>
        <w:t xml:space="preserve">В течение учебного года по запросам родителей (законных представителей) в документ могут вноситься изменения; </w:t>
      </w:r>
    </w:p>
    <w:p w:rsidR="00845A47" w:rsidRPr="00845A47" w:rsidRDefault="00845A47" w:rsidP="002E0F2F">
      <w:pPr>
        <w:pStyle w:val="Default"/>
        <w:spacing w:line="360" w:lineRule="auto"/>
        <w:rPr>
          <w:sz w:val="28"/>
          <w:szCs w:val="28"/>
        </w:rPr>
      </w:pPr>
      <w:r w:rsidRPr="00845A47">
        <w:rPr>
          <w:sz w:val="28"/>
          <w:szCs w:val="28"/>
        </w:rPr>
        <w:t xml:space="preserve">– годовой отчет о результативности работы; </w:t>
      </w:r>
    </w:p>
    <w:p w:rsidR="00845A47" w:rsidRPr="00845A47" w:rsidRDefault="00845A47" w:rsidP="002E0F2F">
      <w:pPr>
        <w:pStyle w:val="Default"/>
        <w:spacing w:line="360" w:lineRule="auto"/>
        <w:rPr>
          <w:sz w:val="28"/>
          <w:szCs w:val="28"/>
        </w:rPr>
      </w:pPr>
      <w:r w:rsidRPr="00845A47">
        <w:rPr>
          <w:sz w:val="28"/>
          <w:szCs w:val="28"/>
        </w:rPr>
        <w:t xml:space="preserve">– журнал посещаемости консультаций, мастер-классов, тренингов; </w:t>
      </w:r>
    </w:p>
    <w:p w:rsidR="00845A47" w:rsidRPr="00845A47" w:rsidRDefault="00845A47" w:rsidP="002E0F2F">
      <w:pPr>
        <w:pStyle w:val="Default"/>
        <w:spacing w:line="360" w:lineRule="auto"/>
        <w:rPr>
          <w:sz w:val="28"/>
          <w:szCs w:val="28"/>
        </w:rPr>
      </w:pPr>
      <w:r w:rsidRPr="00845A47">
        <w:rPr>
          <w:sz w:val="28"/>
          <w:szCs w:val="28"/>
        </w:rPr>
        <w:t xml:space="preserve">– график работы консультативного пункта; </w:t>
      </w:r>
    </w:p>
    <w:p w:rsidR="00845A47" w:rsidRPr="00845A47" w:rsidRDefault="00845A47" w:rsidP="002E0F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5A47">
        <w:rPr>
          <w:rFonts w:ascii="Times New Roman" w:hAnsi="Times New Roman" w:cs="Times New Roman"/>
          <w:sz w:val="28"/>
          <w:szCs w:val="28"/>
        </w:rPr>
        <w:t>– договор между родителем (законным представителем) ребенка и заведующим ДОУ.</w:t>
      </w:r>
    </w:p>
    <w:p w:rsidR="00845A47" w:rsidRPr="00845A47" w:rsidRDefault="00845A47" w:rsidP="002E0F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5A47" w:rsidRPr="00845A47" w:rsidRDefault="00845A47" w:rsidP="002E0F2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45A47" w:rsidRPr="00845A47" w:rsidSect="002E0F2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976" w:rsidRDefault="00191976" w:rsidP="002E0F2F">
      <w:pPr>
        <w:spacing w:after="0" w:line="240" w:lineRule="auto"/>
      </w:pPr>
      <w:r>
        <w:separator/>
      </w:r>
    </w:p>
  </w:endnote>
  <w:endnote w:type="continuationSeparator" w:id="0">
    <w:p w:rsidR="00191976" w:rsidRDefault="00191976" w:rsidP="002E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976" w:rsidRDefault="00191976" w:rsidP="002E0F2F">
      <w:pPr>
        <w:spacing w:after="0" w:line="240" w:lineRule="auto"/>
      </w:pPr>
      <w:r>
        <w:separator/>
      </w:r>
    </w:p>
  </w:footnote>
  <w:footnote w:type="continuationSeparator" w:id="0">
    <w:p w:rsidR="00191976" w:rsidRDefault="00191976" w:rsidP="002E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2159"/>
      <w:docPartObj>
        <w:docPartGallery w:val="Page Numbers (Top of Page)"/>
        <w:docPartUnique/>
      </w:docPartObj>
    </w:sdtPr>
    <w:sdtContent>
      <w:p w:rsidR="002E0F2F" w:rsidRDefault="00A1621B">
        <w:pPr>
          <w:pStyle w:val="a4"/>
          <w:jc w:val="center"/>
        </w:pPr>
        <w:fldSimple w:instr=" PAGE   \* MERGEFORMAT ">
          <w:r w:rsidR="001F041D">
            <w:rPr>
              <w:noProof/>
            </w:rPr>
            <w:t>2</w:t>
          </w:r>
        </w:fldSimple>
      </w:p>
    </w:sdtContent>
  </w:sdt>
  <w:p w:rsidR="002E0F2F" w:rsidRDefault="002E0F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F6989"/>
    <w:multiLevelType w:val="hybridMultilevel"/>
    <w:tmpl w:val="E10E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BB0"/>
    <w:rsid w:val="0008692B"/>
    <w:rsid w:val="00191976"/>
    <w:rsid w:val="001F041D"/>
    <w:rsid w:val="002E0F2F"/>
    <w:rsid w:val="0039391A"/>
    <w:rsid w:val="003A6385"/>
    <w:rsid w:val="00527BB0"/>
    <w:rsid w:val="007D216D"/>
    <w:rsid w:val="00845A47"/>
    <w:rsid w:val="00915DA5"/>
    <w:rsid w:val="00A1621B"/>
    <w:rsid w:val="00A5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7B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4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E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F2F"/>
  </w:style>
  <w:style w:type="paragraph" w:styleId="a6">
    <w:name w:val="footer"/>
    <w:basedOn w:val="a"/>
    <w:link w:val="a7"/>
    <w:uiPriority w:val="99"/>
    <w:semiHidden/>
    <w:unhideWhenUsed/>
    <w:rsid w:val="002E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0F2F"/>
  </w:style>
  <w:style w:type="paragraph" w:styleId="a8">
    <w:name w:val="Balloon Text"/>
    <w:basedOn w:val="a"/>
    <w:link w:val="a9"/>
    <w:uiPriority w:val="99"/>
    <w:semiHidden/>
    <w:unhideWhenUsed/>
    <w:rsid w:val="001F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2018-07-25T05:27:00Z</dcterms:created>
  <dcterms:modified xsi:type="dcterms:W3CDTF">2019-03-11T06:01:00Z</dcterms:modified>
</cp:coreProperties>
</file>