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E" w:rsidRDefault="0028743E" w:rsidP="007468F2">
      <w:pPr>
        <w:pStyle w:val="Default"/>
        <w:spacing w:line="276" w:lineRule="auto"/>
      </w:pPr>
    </w:p>
    <w:p w:rsidR="0028743E" w:rsidRDefault="0028743E" w:rsidP="007468F2">
      <w:pPr>
        <w:pStyle w:val="Default"/>
        <w:spacing w:line="276" w:lineRule="auto"/>
      </w:pPr>
    </w:p>
    <w:p w:rsidR="0028743E" w:rsidRDefault="0028743E" w:rsidP="007468F2">
      <w:pPr>
        <w:pStyle w:val="Default"/>
        <w:spacing w:line="276" w:lineRule="auto"/>
      </w:pPr>
      <w:r>
        <w:rPr>
          <w:noProof/>
          <w:lang w:eastAsia="ru-RU"/>
        </w:rPr>
        <w:drawing>
          <wp:inline distT="0" distB="0" distL="0" distR="0">
            <wp:extent cx="5940425" cy="8306340"/>
            <wp:effectExtent l="19050" t="0" r="3175" b="0"/>
            <wp:docPr id="1" name="Рисунок 1" descr="D:\Пользователь\Pictures\Положение о комиссии по урегулированию споров между участниками образовательных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Положение о комиссии по урегулированию споров между участниками образовательных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3E" w:rsidRDefault="0028743E" w:rsidP="007468F2">
      <w:pPr>
        <w:pStyle w:val="Default"/>
        <w:spacing w:line="276" w:lineRule="auto"/>
      </w:pPr>
    </w:p>
    <w:p w:rsidR="0028743E" w:rsidRDefault="0028743E" w:rsidP="007468F2">
      <w:pPr>
        <w:pStyle w:val="Default"/>
        <w:spacing w:line="276" w:lineRule="auto"/>
      </w:pPr>
    </w:p>
    <w:p w:rsidR="0028743E" w:rsidRDefault="0028743E" w:rsidP="007468F2">
      <w:pPr>
        <w:pStyle w:val="Default"/>
        <w:spacing w:line="276" w:lineRule="auto"/>
      </w:pPr>
    </w:p>
    <w:p w:rsidR="0028743E" w:rsidRDefault="0028743E" w:rsidP="007468F2">
      <w:pPr>
        <w:pStyle w:val="Default"/>
        <w:spacing w:line="276" w:lineRule="auto"/>
      </w:pPr>
    </w:p>
    <w:p w:rsidR="007468F2" w:rsidRPr="00A155FF" w:rsidRDefault="007468F2" w:rsidP="007468F2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7468F2" w:rsidRPr="00A155FF" w:rsidRDefault="007468F2" w:rsidP="007468F2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7468F2" w:rsidRPr="00A155FF" w:rsidRDefault="007468F2" w:rsidP="007468F2">
      <w:pPr>
        <w:pStyle w:val="Default"/>
        <w:jc w:val="center"/>
      </w:pPr>
      <w:r>
        <w:t xml:space="preserve">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</w:t>
      </w:r>
      <w:r w:rsidRPr="00A155FF">
        <w:t>» р.п. Линево</w:t>
      </w:r>
    </w:p>
    <w:p w:rsidR="007468F2" w:rsidRDefault="007468F2" w:rsidP="007468F2">
      <w:pPr>
        <w:pStyle w:val="Default"/>
      </w:pPr>
      <w:r>
        <w:t>Советом  учреждения                                                            __________ Г.В. Мельникова</w:t>
      </w:r>
    </w:p>
    <w:p w:rsidR="007468F2" w:rsidRDefault="007468F2" w:rsidP="007468F2">
      <w:pPr>
        <w:pStyle w:val="Default"/>
        <w:jc w:val="both"/>
      </w:pPr>
      <w:r>
        <w:t xml:space="preserve">Протокол № ___ </w:t>
      </w:r>
    </w:p>
    <w:p w:rsidR="007468F2" w:rsidRPr="00A155FF" w:rsidRDefault="007468F2" w:rsidP="007468F2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7468F2" w:rsidRDefault="007468F2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7468F2" w:rsidRDefault="007468F2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7468F2" w:rsidRDefault="007468F2" w:rsidP="007468F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7468F2" w:rsidRDefault="007468F2" w:rsidP="007468F2">
      <w:pPr>
        <w:pStyle w:val="Default"/>
        <w:spacing w:line="276" w:lineRule="auto"/>
      </w:pPr>
      <w:r>
        <w:t>Общим собранием работников</w:t>
      </w:r>
    </w:p>
    <w:p w:rsidR="007468F2" w:rsidRDefault="007468F2" w:rsidP="007468F2">
      <w:pPr>
        <w:pStyle w:val="Default"/>
        <w:spacing w:line="276" w:lineRule="auto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7468F2" w:rsidRPr="00501A29" w:rsidRDefault="007468F2" w:rsidP="007468F2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7468F2" w:rsidRDefault="007468F2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7468F2" w:rsidRDefault="007468F2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7468F2" w:rsidRDefault="007468F2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7468F2" w:rsidRDefault="007468F2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F3539E" w:rsidRDefault="00F3539E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F3539E" w:rsidRDefault="00F3539E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F3539E" w:rsidRDefault="00F3539E" w:rsidP="007468F2">
      <w:pPr>
        <w:pStyle w:val="Default"/>
        <w:spacing w:line="276" w:lineRule="auto"/>
        <w:jc w:val="right"/>
        <w:rPr>
          <w:sz w:val="28"/>
          <w:szCs w:val="28"/>
        </w:rPr>
      </w:pPr>
    </w:p>
    <w:p w:rsidR="007468F2" w:rsidRPr="00F3539E" w:rsidRDefault="00F3539E" w:rsidP="00F3539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3539E">
        <w:rPr>
          <w:b/>
          <w:sz w:val="28"/>
          <w:szCs w:val="28"/>
        </w:rPr>
        <w:t xml:space="preserve">ПОЛОЖЕНИЕ </w:t>
      </w:r>
    </w:p>
    <w:p w:rsidR="007468F2" w:rsidRPr="00F3539E" w:rsidRDefault="007468F2" w:rsidP="00F3539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3539E">
        <w:rPr>
          <w:b/>
          <w:sz w:val="28"/>
          <w:szCs w:val="28"/>
        </w:rPr>
        <w:t xml:space="preserve">О комиссии по </w:t>
      </w:r>
      <w:r w:rsidR="00F3539E" w:rsidRPr="00F3539E">
        <w:rPr>
          <w:b/>
          <w:sz w:val="28"/>
          <w:szCs w:val="28"/>
        </w:rPr>
        <w:t xml:space="preserve">урегулированию споров  между участниками  образовательных  отношений </w:t>
      </w:r>
    </w:p>
    <w:p w:rsidR="007468F2" w:rsidRPr="00F3539E" w:rsidRDefault="007468F2" w:rsidP="00F3539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3539E">
        <w:rPr>
          <w:b/>
          <w:sz w:val="28"/>
          <w:szCs w:val="28"/>
        </w:rPr>
        <w:t xml:space="preserve">МКДОУ </w:t>
      </w:r>
      <w:proofErr w:type="spellStart"/>
      <w:r w:rsidRPr="00F3539E">
        <w:rPr>
          <w:b/>
          <w:sz w:val="28"/>
          <w:szCs w:val="28"/>
        </w:rPr>
        <w:t>д</w:t>
      </w:r>
      <w:proofErr w:type="spellEnd"/>
      <w:r w:rsidRPr="00F3539E">
        <w:rPr>
          <w:b/>
          <w:sz w:val="28"/>
          <w:szCs w:val="28"/>
        </w:rPr>
        <w:t xml:space="preserve">/с </w:t>
      </w:r>
      <w:r w:rsidR="004056ED">
        <w:rPr>
          <w:b/>
          <w:sz w:val="28"/>
          <w:szCs w:val="28"/>
        </w:rPr>
        <w:t>«</w:t>
      </w:r>
      <w:r w:rsidRPr="00F3539E">
        <w:rPr>
          <w:b/>
          <w:sz w:val="28"/>
          <w:szCs w:val="28"/>
        </w:rPr>
        <w:t>Красная шапочка» р.п. Линево</w:t>
      </w:r>
    </w:p>
    <w:p w:rsidR="007468F2" w:rsidRDefault="007468F2" w:rsidP="007468F2"/>
    <w:p w:rsidR="00F25BDD" w:rsidRDefault="00F25BDD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/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Общие положения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1.1. Настоящее Положение о комиссии по урегулированию споров между участниками образовательных отношений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(далее – Положение)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разработано на основе Федерального закона от 29. 12. 2012 №273-ФЗ «Об образовании в Российской Федерации»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(часть 4 статья 45)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(далее – Комиссия)</w:t>
      </w:r>
      <w:r w:rsidR="00DF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в Муниципальном казенном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образовательном учреждении </w:t>
      </w:r>
      <w:r w:rsidR="00DF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Искитимского района Новосибирской области  детский сад комбинированного вида  «Красная шапочка» р.п. Линево 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(далее Учреждение)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1.3. Комиссия создаётся с целью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Формирование и организация работы Комиссии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2.1. Комиссия</w:t>
      </w:r>
      <w:r w:rsidR="00DF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создается в составе 8 членов из равного числа представителей родителей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воспитанников и представителей работников Учреждения. Делегирование представителей участников образовательных отношений в состав Комиссии осуществляется советом родителей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несовершеннолетних воспитанников Учреждения и представительным органом работников.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2.2. Комиссия формируется на</w:t>
      </w:r>
      <w:r w:rsidR="00BE1B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три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год</w:t>
      </w:r>
      <w:r w:rsidR="00BE1B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утверждается приказом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заведующего Учреждения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состав </w:t>
      </w:r>
      <w:r w:rsidRPr="00BE1B6A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входят представитель родителей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воспитанников, представитель работников Учреждения, старший воспитатель, инспектор по охране права детства, педагог-психолог и т. д.).</w:t>
      </w:r>
      <w:proofErr w:type="gramEnd"/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2.6. В целях организации работы Комиссия избирает из своего состава председателя и секретаря.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2.3. Председателя Комиссии выбирают из числа членов Комиссии простым большинством голосов путем открытого голосования в рамках проведения заседания Комиссии. Заведующий Учреждением не может быть избран председателем Комиссии.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2.4. Срок полномочия председателя один год с правом переизбраться на второй срок.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2.5. Один раз в полгода Председатель Комиссии представляет отчет о проделанной работе руководителю Учреждения.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2.3. Члены Комиссии осуществляют свою деятельность на безвозмездной основе.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2.4. Досрочное прекращение полномочий члена Комиссии осуществляется: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2.4.1. на основании личного заявления члена Комиссии об исключении из его состава;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2.4.2. по требованию не менее 2/3 членов Комиссии, выраженному в письменной форме;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2.4.3. в случае отчисления из Организации обучающегося, родителем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(законным представителем)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которого является член Комиссии, или увольнения работника – члена Комиссии.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2.6. Комиссия принимает заявления от педагогов, сотрудников, родителей воспитанников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письменной форме.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2.7.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течение 3-х дней с момента поступления заявления)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заранее оповестив заявителя и ответчика.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2.8. Решение Комиссии принимается большинством голосов и фиксируется в протоколе заседания Комиссии</w:t>
      </w:r>
      <w:r w:rsidR="00BE1B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2.9. Председатель Комиссии имеет право наложить вето на решение членов комиссии.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2.10. Председатель Комиссии подчиняется руководителю Учреждения, но в своих действиях независим, если это не противоречит Уставу учреждения, законодательству РФ.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2.11. Председатель в одностороннем порядке имеет право пригласить для профилактической беседы педагога, сотрудника, родителей воспитанников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не собирая для этого весь состав Комиссии.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2.12. Председатель имеет права обратиться за помощью к заведующему ДОУ для разрешения особо острых конфликтов.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2.13. Председатель и члены Комиссии не имеют права разглашать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информацию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поступающую к ним. Никто, кроме членов Комиссии, не имеет доступа к информации.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2.14. Комиссия несет персональную ответственность за принятие решений.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2.15.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2.16. Решение Комиссии может быть обжаловано в установленном законодательством Российской Федерации порядке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Порядок работы Комиссии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3.1. Комиссия собирается по мере необходимости. Решение о проведении заседания Комиссии принимается ее председателем на основании обращения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(жалобы, заявления, предложения)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участника образовательных отношений не позднее 5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(примерный срок)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учебных дней с момента поступления такого обращения.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3.2.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3.3.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3.4. Комиссия принимает решение простым большинством голосов членов, присутствующих на заседании Комиссии.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3.5. В случае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установления фактов нарушения прав участников образовательных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отношений</w:t>
      </w:r>
      <w:r w:rsidR="00BE1B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несовершеннолетних обучающихся, а также работников организации, Комиссия возлагает обязанности по устранению выявленных нарушений и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недопущению нарушений в будущем.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(локального нормативного акта)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указывает срок исполнения решения.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Обеспечение деятельности Комиссии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4.1. Документация Комиссии выделяется в отдельное делопроизводство.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4.2. Заседания Комиссии оформляются отдельным протоколом.</w:t>
      </w:r>
    </w:p>
    <w:p w:rsidR="007608EF" w:rsidRDefault="007608EF" w:rsidP="007608E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4.3. Протоколы заседаний Комиссии сдаются вместе с отчетом за год руководителю Учреждения и хранятся в документах совета три года.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Права членов Комиссии</w:t>
      </w:r>
    </w:p>
    <w:p w:rsidR="007608EF" w:rsidRPr="00ED5144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514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Комиссия имеет право:</w:t>
      </w:r>
    </w:p>
    <w:p w:rsidR="007608EF" w:rsidRDefault="007608EF" w:rsidP="00760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руководителя;</w:t>
      </w:r>
    </w:p>
    <w:p w:rsidR="007608EF" w:rsidRDefault="007608EF" w:rsidP="00760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принять решение по каждому спорному вопросу, относящемуся к ее компетенции;</w:t>
      </w:r>
    </w:p>
    <w:p w:rsidR="007608EF" w:rsidRDefault="007608EF" w:rsidP="00760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запрашивать дополнительную документацию, материалы для проведения самостоятель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ного изучения вопроса;</w:t>
      </w:r>
    </w:p>
    <w:p w:rsidR="007608EF" w:rsidRDefault="007608EF" w:rsidP="00760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608EF" w:rsidRDefault="007608EF" w:rsidP="00760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7608EF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 Обязанности членов Комиссии</w:t>
      </w:r>
    </w:p>
    <w:p w:rsidR="007608EF" w:rsidRPr="00ED5144" w:rsidRDefault="007608EF" w:rsidP="007608E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514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Члены Комиссии обязаны:</w:t>
      </w:r>
    </w:p>
    <w:p w:rsidR="007608EF" w:rsidRDefault="007608EF" w:rsidP="00760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присутствовать на всех заседаниях комиссии;</w:t>
      </w:r>
    </w:p>
    <w:p w:rsidR="007608EF" w:rsidRDefault="007608EF" w:rsidP="00760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принимать активное участие в рассмотрении поданных заявлений в устной или письмен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ной форме;</w:t>
      </w:r>
    </w:p>
    <w:p w:rsidR="007608EF" w:rsidRDefault="007608EF" w:rsidP="00760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принимать решение по заявленному вопросу открытым голосованием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(решение считается принятым, если за него проголосовало большинство членов комиссии при присутствии ее членов в полном составе)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7608EF" w:rsidRDefault="007608EF" w:rsidP="00760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принимать своевременно решение, если не оговорены дополнительные сроки рассмотре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ния заявления;</w:t>
      </w:r>
    </w:p>
    <w:p w:rsidR="007608EF" w:rsidRDefault="007608EF" w:rsidP="00760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7608EF" w:rsidRDefault="007608EF"/>
    <w:sectPr w:rsidR="007608EF" w:rsidSect="000844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AC" w:rsidRDefault="00B05EAC" w:rsidP="000844B1">
      <w:pPr>
        <w:spacing w:after="0" w:line="240" w:lineRule="auto"/>
      </w:pPr>
      <w:r>
        <w:separator/>
      </w:r>
    </w:p>
  </w:endnote>
  <w:endnote w:type="continuationSeparator" w:id="0">
    <w:p w:rsidR="00B05EAC" w:rsidRDefault="00B05EAC" w:rsidP="0008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AC" w:rsidRDefault="00B05EAC" w:rsidP="000844B1">
      <w:pPr>
        <w:spacing w:after="0" w:line="240" w:lineRule="auto"/>
      </w:pPr>
      <w:r>
        <w:separator/>
      </w:r>
    </w:p>
  </w:footnote>
  <w:footnote w:type="continuationSeparator" w:id="0">
    <w:p w:rsidR="00B05EAC" w:rsidRDefault="00B05EAC" w:rsidP="0008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2623"/>
      <w:docPartObj>
        <w:docPartGallery w:val="Page Numbers (Top of Page)"/>
        <w:docPartUnique/>
      </w:docPartObj>
    </w:sdtPr>
    <w:sdtContent>
      <w:p w:rsidR="000844B1" w:rsidRDefault="00BD6152">
        <w:pPr>
          <w:pStyle w:val="a3"/>
          <w:jc w:val="center"/>
        </w:pPr>
        <w:fldSimple w:instr=" PAGE   \* MERGEFORMAT ">
          <w:r w:rsidR="0028743E">
            <w:rPr>
              <w:noProof/>
            </w:rPr>
            <w:t>2</w:t>
          </w:r>
        </w:fldSimple>
      </w:p>
    </w:sdtContent>
  </w:sdt>
  <w:p w:rsidR="000844B1" w:rsidRDefault="000844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9CC"/>
    <w:multiLevelType w:val="multilevel"/>
    <w:tmpl w:val="323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57BDC"/>
    <w:multiLevelType w:val="multilevel"/>
    <w:tmpl w:val="EFE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8F2"/>
    <w:rsid w:val="000844B1"/>
    <w:rsid w:val="00085822"/>
    <w:rsid w:val="0028743E"/>
    <w:rsid w:val="002C1D2B"/>
    <w:rsid w:val="003B3C01"/>
    <w:rsid w:val="004056ED"/>
    <w:rsid w:val="007468F2"/>
    <w:rsid w:val="007608EF"/>
    <w:rsid w:val="00821974"/>
    <w:rsid w:val="00B05EAC"/>
    <w:rsid w:val="00BD6152"/>
    <w:rsid w:val="00BE1B6A"/>
    <w:rsid w:val="00D92FDB"/>
    <w:rsid w:val="00DF5F19"/>
    <w:rsid w:val="00ED5144"/>
    <w:rsid w:val="00F25BDD"/>
    <w:rsid w:val="00F3539E"/>
    <w:rsid w:val="00F7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76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8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4B1"/>
  </w:style>
  <w:style w:type="paragraph" w:styleId="a5">
    <w:name w:val="footer"/>
    <w:basedOn w:val="a"/>
    <w:link w:val="a6"/>
    <w:uiPriority w:val="99"/>
    <w:semiHidden/>
    <w:unhideWhenUsed/>
    <w:rsid w:val="0008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4B1"/>
  </w:style>
  <w:style w:type="paragraph" w:styleId="a7">
    <w:name w:val="Balloon Text"/>
    <w:basedOn w:val="a"/>
    <w:link w:val="a8"/>
    <w:uiPriority w:val="99"/>
    <w:semiHidden/>
    <w:unhideWhenUsed/>
    <w:rsid w:val="0028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2018-07-30T08:25:00Z</cp:lastPrinted>
  <dcterms:created xsi:type="dcterms:W3CDTF">2018-07-25T04:16:00Z</dcterms:created>
  <dcterms:modified xsi:type="dcterms:W3CDTF">2019-03-12T08:14:00Z</dcterms:modified>
</cp:coreProperties>
</file>