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84" w:rsidRDefault="002C4384" w:rsidP="00484A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НОД (интегрированное комплексное комбинированное занятие)</w:t>
      </w:r>
    </w:p>
    <w:p w:rsidR="002C4384" w:rsidRPr="00484A7E" w:rsidRDefault="00727783" w:rsidP="002C43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4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  </w:t>
      </w:r>
      <w:proofErr w:type="gramEnd"/>
      <w:r w:rsidRPr="00484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84A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«Неваляшка</w:t>
      </w:r>
      <w:r w:rsidRPr="00484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              Дата проведения  </w:t>
      </w:r>
    </w:p>
    <w:p w:rsidR="002C4384" w:rsidRPr="00484A7E" w:rsidRDefault="002C4384" w:rsidP="002C43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Приоритетная образовательная </w:t>
      </w:r>
      <w:proofErr w:type="gramStart"/>
      <w:r w:rsidRPr="00484A7E">
        <w:rPr>
          <w:rFonts w:ascii="Times New Roman" w:hAnsi="Times New Roman" w:cs="Times New Roman"/>
          <w:color w:val="000000" w:themeColor="text1"/>
          <w:sz w:val="28"/>
          <w:szCs w:val="28"/>
        </w:rPr>
        <w:t>область:  Художественно</w:t>
      </w:r>
      <w:proofErr w:type="gramEnd"/>
      <w:r w:rsidRPr="00484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эстетическое развитие</w:t>
      </w:r>
      <w:r w:rsidRPr="00484A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ED1F8B" w:rsidRDefault="002C4384" w:rsidP="00484A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_Планируемые результаты (целевые ориентиры): </w:t>
      </w:r>
    </w:p>
    <w:p w:rsidR="00CB6353" w:rsidRDefault="00484A7E" w:rsidP="00ED1F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A7E">
        <w:rPr>
          <w:rFonts w:ascii="Times New Roman" w:hAnsi="Times New Roman" w:cs="Times New Roman"/>
          <w:color w:val="000000"/>
          <w:sz w:val="28"/>
          <w:szCs w:val="28"/>
        </w:rPr>
        <w:t>- совершенствовать умение лепить предмет из нескольких частей: разной величины, плотно прижимая, части друг к другу;</w:t>
      </w:r>
      <w:r w:rsidRPr="00484A7E">
        <w:rPr>
          <w:rFonts w:ascii="Times New Roman" w:hAnsi="Times New Roman" w:cs="Times New Roman"/>
          <w:color w:val="000000"/>
          <w:sz w:val="28"/>
          <w:szCs w:val="28"/>
        </w:rPr>
        <w:br/>
        <w:t>- способствовать углублению знаний о свойствах пластилина;</w:t>
      </w:r>
      <w:r w:rsidRPr="00484A7E">
        <w:rPr>
          <w:rFonts w:ascii="Times New Roman" w:hAnsi="Times New Roman" w:cs="Times New Roman"/>
          <w:color w:val="000000"/>
          <w:sz w:val="28"/>
          <w:szCs w:val="28"/>
        </w:rPr>
        <w:br/>
        <w:t>- развивать умение аккуратно пользоваться материалом;</w:t>
      </w:r>
      <w:r w:rsidRPr="00484A7E">
        <w:rPr>
          <w:rFonts w:ascii="Times New Roman" w:hAnsi="Times New Roman" w:cs="Times New Roman"/>
          <w:color w:val="000000"/>
          <w:sz w:val="28"/>
          <w:szCs w:val="28"/>
        </w:rPr>
        <w:br/>
        <w:t>-развивать образное мышление, мелкую моторику рук;</w:t>
      </w:r>
      <w:r w:rsidRPr="00484A7E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усидчивость, дисциплинированность, активность в ходе занятия;</w:t>
      </w:r>
      <w:r w:rsidRPr="00484A7E">
        <w:rPr>
          <w:rFonts w:ascii="Times New Roman" w:hAnsi="Times New Roman" w:cs="Times New Roman"/>
          <w:color w:val="000000"/>
          <w:sz w:val="28"/>
          <w:szCs w:val="28"/>
        </w:rPr>
        <w:br/>
        <w:t>- прививать эстетические чувства (украшать предмет вырисованными деталями с помощью стеки) ;</w:t>
      </w:r>
      <w:r w:rsidRPr="00484A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F8B">
        <w:rPr>
          <w:rFonts w:ascii="Times New Roman" w:hAnsi="Times New Roman" w:cs="Times New Roman"/>
          <w:color w:val="000000" w:themeColor="text1"/>
          <w:sz w:val="28"/>
          <w:szCs w:val="28"/>
        </w:rPr>
        <w:t>Игры, вид деятельности:</w:t>
      </w:r>
      <w:r w:rsidR="00ED1F8B" w:rsidRPr="00ED1F8B">
        <w:rPr>
          <w:sz w:val="28"/>
          <w:szCs w:val="28"/>
        </w:rPr>
        <w:t xml:space="preserve"> </w:t>
      </w:r>
      <w:r w:rsidR="00ED1F8B" w:rsidRPr="00ED1F8B">
        <w:rPr>
          <w:rFonts w:ascii="Times New Roman" w:hAnsi="Times New Roman" w:cs="Times New Roman"/>
          <w:color w:val="000000" w:themeColor="text1"/>
          <w:sz w:val="28"/>
          <w:szCs w:val="28"/>
        </w:rPr>
        <w:t>Ребёнок получит представлени</w:t>
      </w:r>
      <w:r w:rsidR="00ED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 </w:t>
      </w:r>
      <w:r w:rsidR="00ED1F8B" w:rsidRPr="00ED1F8B">
        <w:rPr>
          <w:rFonts w:ascii="Times New Roman" w:hAnsi="Times New Roman" w:cs="Times New Roman"/>
          <w:color w:val="000000" w:themeColor="text1"/>
          <w:sz w:val="28"/>
          <w:szCs w:val="28"/>
        </w:rPr>
        <w:t>Неваляшк</w:t>
      </w:r>
      <w:r w:rsidR="00ED1F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лепке</w:t>
      </w:r>
      <w:r w:rsidR="00ED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C4384" w:rsidRPr="00484A7E" w:rsidRDefault="00ED1F8B" w:rsidP="00ED1F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F8B">
        <w:rPr>
          <w:rFonts w:ascii="Times New Roman" w:hAnsi="Times New Roman" w:cs="Times New Roman"/>
          <w:color w:val="000000" w:themeColor="text1"/>
          <w:sz w:val="28"/>
          <w:szCs w:val="28"/>
        </w:rPr>
        <w:t>туловищ</w:t>
      </w:r>
      <w:r w:rsidR="00CB63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1F8B">
        <w:rPr>
          <w:rFonts w:ascii="Times New Roman" w:hAnsi="Times New Roman" w:cs="Times New Roman"/>
          <w:color w:val="000000" w:themeColor="text1"/>
          <w:sz w:val="28"/>
          <w:szCs w:val="28"/>
        </w:rPr>
        <w:t>, голов</w:t>
      </w:r>
      <w:r w:rsidR="00CB63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1F8B">
        <w:rPr>
          <w:rFonts w:ascii="Times New Roman" w:hAnsi="Times New Roman" w:cs="Times New Roman"/>
          <w:color w:val="000000" w:themeColor="text1"/>
          <w:sz w:val="28"/>
          <w:szCs w:val="28"/>
        </w:rPr>
        <w:t>, рук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1F8B">
        <w:rPr>
          <w:rFonts w:ascii="Times New Roman" w:hAnsi="Times New Roman" w:cs="Times New Roman"/>
          <w:color w:val="000000" w:themeColor="text1"/>
          <w:sz w:val="28"/>
          <w:szCs w:val="28"/>
        </w:rPr>
        <w:t>, шар</w:t>
      </w:r>
      <w:r w:rsidRPr="00ED1F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4384" w:rsidRPr="00484A7E" w:rsidRDefault="002C4384" w:rsidP="002C43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484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НОД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85"/>
        <w:gridCol w:w="6196"/>
        <w:gridCol w:w="2454"/>
        <w:gridCol w:w="2502"/>
        <w:gridCol w:w="923"/>
      </w:tblGrid>
      <w:tr w:rsidR="002C4384" w:rsidTr="003C38FF"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4" w:rsidRDefault="002C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занятия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4" w:rsidRDefault="002C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приём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4" w:rsidRDefault="002C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4" w:rsidRDefault="002C4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Оборудование 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4" w:rsidRDefault="002C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2C4384" w:rsidTr="003C38FF"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2C4384" w:rsidP="00D720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</w:t>
            </w:r>
          </w:p>
          <w:p w:rsidR="002C4384" w:rsidRDefault="002C4384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384" w:rsidRDefault="002C4384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C24AC9" w:rsidRDefault="00C24AC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Воспитатель: К нам в гости сегодня, ребята, пришла наша с вами знакомая кукла. Вы ее узнали?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Да. Это Неваляшка!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Дети, поздоровайтесь с Неваляшкой. (Дети передают куклу друг другу и здороваются с ней)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846C68" w:rsidRDefault="00846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484A7E" w:rsidRDefault="00484A7E" w:rsidP="00484A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Демонстрационный материал: кукла Неваляшка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545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мин.</w:t>
            </w:r>
          </w:p>
        </w:tc>
      </w:tr>
      <w:tr w:rsidR="002C4384" w:rsidTr="003C38FF">
        <w:trPr>
          <w:trHeight w:val="2019"/>
        </w:trPr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4" w:rsidRDefault="002C4384" w:rsidP="00D720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восприятия и осознание учебного материала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C24AC9" w:rsidRDefault="00C24AC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Воспитатель: А из каких форм она состоит?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Круглых, из шара…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Правильно ребята! Неваляшка состоит из круглых форм.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Покажите где у Неваляшки туловище. Какое оно? (воспитатель приглашает ребёнка показать туловище и проговорить – туловище большое). А это что? (воспитатель обращает внимание на 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голову) 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Голова.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А голова такая же, как туловище?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Она по – меньше.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А руки?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Руки ещё меньше.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Да, руки сделаны из маленьких шаров.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Вот из-за того, что она вся круглая она совсем не может лечь и только стоит. Но Неваляшке одной очень скучно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она просит, чтобы мы слепили ей подружек. Но прежде, чем мы начнем – давайте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 вами разомнем наши пальчики.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846C68" w:rsidRDefault="00846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484A7E" w:rsidP="00484A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Демонстрационный материал: кукла Неваляшка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545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мин.</w:t>
            </w:r>
          </w:p>
        </w:tc>
      </w:tr>
      <w:tr w:rsidR="002C4384" w:rsidTr="003C38FF">
        <w:trPr>
          <w:trHeight w:val="469"/>
        </w:trPr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4" w:rsidRDefault="002C4384" w:rsidP="00D720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C24AC9" w:rsidRDefault="00C24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Пальчиковая гимнастика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Есть у нас игрушка: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Это - погремушка,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Это – толстый мишка,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Это – чудо-книжка, - поочередно загибать пальцы одной, затем другой руки.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Это - неваляшка,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Это – кукла Машка!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Раз, два, три, четыре, пять,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Будем мы опять считать!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727783"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846C68" w:rsidRDefault="00846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2C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545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мин.</w:t>
            </w:r>
          </w:p>
        </w:tc>
      </w:tr>
      <w:tr w:rsidR="002C4384" w:rsidTr="003C38FF">
        <w:trPr>
          <w:trHeight w:val="1507"/>
        </w:trPr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2C4384" w:rsidP="00D720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новых знаний в различных видах деятельности</w:t>
            </w:r>
          </w:p>
          <w:p w:rsidR="002C4384" w:rsidRDefault="002C4384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384" w:rsidRDefault="002C4384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C9" w:rsidRDefault="00C24AC9" w:rsidP="00C24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(дети садятся за столы, на которых приготовлен материал и оборудование для лепки)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Воспитатель: Что бы у нас получилась Неваляшка, нужно разделить пластилин на несколько частей: большую – для туловища, поменьше – для головы 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и два небольших кусочка пластилина для ручек Неваляшки. Как мы будем это делать?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Мы будем отщипывать кусочки от пластилина!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Да, молодцы. А как нам слепить шарики?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Кладём пластилин между ладошками, скатывает шар.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Молодцы, что знаете и помните.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 начинают работу. По мере необходимости воспитатель помогает детям.</w:t>
            </w:r>
          </w:p>
          <w:p w:rsidR="005458CB" w:rsidRDefault="00C24AC9" w:rsidP="00C24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Воспитатель: У нас получилось много Неваляшек, но чего им не хватает? Знаете?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Пуговиц.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Да. Давайте с помощью стеки нарисуем на платье Неваляшки пуговицы.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 выполняют действия.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Много подружек появилось у нашей Неваляшки! Все такие красивые, яркие!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(дети вытирают руки влажными салфетками)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5458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 теперь давайте поиграем:</w:t>
            </w:r>
            <w:r w:rsidR="005458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Ванька-Встанька,</w:t>
            </w:r>
            <w:r w:rsidR="005458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Ванька -</w:t>
            </w:r>
            <w:proofErr w:type="spellStart"/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Встанька</w:t>
            </w:r>
            <w:proofErr w:type="spellEnd"/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! - дети делают наклоны: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Вместе с нами поиграй-ка! влево – вправо - вперед в ритм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Будь послушен. </w:t>
            </w:r>
          </w:p>
          <w:p w:rsidR="002C4384" w:rsidRPr="00484A7E" w:rsidRDefault="00C24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Ишь какой.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Нам не справиться с тобой!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Воспитатель: Поставим своих Неваляшек вокруг 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большой Неваляшки. Пусть она посмотрит, как много у нее стало подруг!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846C68" w:rsidRDefault="00CB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484A7E" w:rsidRDefault="00484A7E" w:rsidP="00484A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Раздаточный</w:t>
            </w:r>
            <w:r w:rsidR="006B619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материал</w:t>
            </w:r>
            <w:bookmarkStart w:id="0" w:name="_GoBack"/>
            <w:bookmarkEnd w:id="0"/>
            <w:r w:rsidRPr="00484A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: пластилин красного цвета, дощечки; стеки на </w:t>
            </w:r>
            <w:r w:rsidRPr="00484A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каждого ребенка</w:t>
            </w:r>
            <w:r w:rsidRPr="00484A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-влажные салфетки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545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 мин.</w:t>
            </w:r>
          </w:p>
        </w:tc>
      </w:tr>
      <w:tr w:rsidR="002C4384" w:rsidTr="003C38FF"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2C4384" w:rsidP="00D720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Рефлексия    </w:t>
            </w:r>
          </w:p>
          <w:p w:rsidR="002C4384" w:rsidRDefault="002C4384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384" w:rsidRDefault="002C4384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A7E" w:rsidRPr="00C24AC9" w:rsidRDefault="00484A7E" w:rsidP="00484A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Дети любуются своей работой</w:t>
            </w:r>
          </w:p>
          <w:p w:rsidR="005458CB" w:rsidRPr="00C24AC9" w:rsidRDefault="005458CB" w:rsidP="005458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Воспитатель: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Мы милашки,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Куклы-неваляшки,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Куклы-неваляшки,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Яркие рубашки.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Не спим, не сидим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И ложиться не хотим,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Днем и ночью мы стоим,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Очень весело звеним.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(Припев из Песни «Мы - милашки, куклы Неваляшки»)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5458CB" w:rsidRDefault="005458CB" w:rsidP="005458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C4384" w:rsidRDefault="002C438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846C68" w:rsidRDefault="00846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2C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5458CB" w:rsidRDefault="005458CB" w:rsidP="00545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1мин.</w:t>
            </w:r>
          </w:p>
        </w:tc>
      </w:tr>
    </w:tbl>
    <w:p w:rsidR="00A07A19" w:rsidRPr="003C38FF" w:rsidRDefault="003C38FF">
      <w:pPr>
        <w:rPr>
          <w:rFonts w:ascii="Times New Roman" w:hAnsi="Times New Roman" w:cs="Times New Roman"/>
          <w:sz w:val="28"/>
          <w:szCs w:val="28"/>
        </w:rPr>
      </w:pPr>
      <w:r w:rsidRPr="003C38FF">
        <w:rPr>
          <w:rFonts w:ascii="Times New Roman" w:hAnsi="Times New Roman" w:cs="Times New Roman"/>
          <w:color w:val="000000"/>
          <w:sz w:val="28"/>
          <w:szCs w:val="28"/>
        </w:rPr>
        <w:t>Литература:</w:t>
      </w:r>
      <w:r w:rsidRPr="003C38FF">
        <w:rPr>
          <w:rFonts w:ascii="Times New Roman" w:hAnsi="Times New Roman" w:cs="Times New Roman"/>
          <w:color w:val="000000"/>
          <w:sz w:val="28"/>
          <w:szCs w:val="28"/>
        </w:rPr>
        <w:br/>
        <w:t>1. Т. С. Комарова. Детское художественное творчество. Для работы с детьми 2-7 лет. М. ; Мозаика-Синтез, 2005 г.</w:t>
      </w:r>
      <w:r w:rsidRPr="003C38FF">
        <w:rPr>
          <w:rFonts w:ascii="Times New Roman" w:hAnsi="Times New Roman" w:cs="Times New Roman"/>
          <w:color w:val="000000"/>
          <w:sz w:val="28"/>
          <w:szCs w:val="28"/>
        </w:rPr>
        <w:br/>
        <w:t>Комарова Т. С. Занятия по изобразительной деятельности. М. Сфера, 2008 г.</w:t>
      </w:r>
      <w:r w:rsidRPr="003C38FF">
        <w:rPr>
          <w:rFonts w:ascii="Times New Roman" w:hAnsi="Times New Roman" w:cs="Times New Roman"/>
          <w:color w:val="000000"/>
          <w:sz w:val="28"/>
          <w:szCs w:val="28"/>
        </w:rPr>
        <w:br/>
        <w:t>2. Г. С. Комарова Изобразительная деятельность в детском саду М. ; Мозаика-Синтез, 2006г.</w:t>
      </w:r>
      <w:r w:rsidRPr="003C38FF">
        <w:rPr>
          <w:rFonts w:ascii="Times New Roman" w:hAnsi="Times New Roman" w:cs="Times New Roman"/>
          <w:color w:val="000000"/>
          <w:sz w:val="28"/>
          <w:szCs w:val="28"/>
        </w:rPr>
        <w:br/>
        <w:t>3. Народное искусство в воспитании детей</w:t>
      </w:r>
      <w:r w:rsidRPr="003C38F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07A19" w:rsidRPr="003C38FF" w:rsidSect="002C4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B29"/>
    <w:multiLevelType w:val="hybridMultilevel"/>
    <w:tmpl w:val="100C181E"/>
    <w:lvl w:ilvl="0" w:tplc="061224E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5B358B"/>
    <w:multiLevelType w:val="hybridMultilevel"/>
    <w:tmpl w:val="9CFA8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07"/>
    <w:rsid w:val="002C4384"/>
    <w:rsid w:val="003C38FF"/>
    <w:rsid w:val="00484A7E"/>
    <w:rsid w:val="005458CB"/>
    <w:rsid w:val="00567807"/>
    <w:rsid w:val="006B6197"/>
    <w:rsid w:val="00727783"/>
    <w:rsid w:val="00846C68"/>
    <w:rsid w:val="00A07A19"/>
    <w:rsid w:val="00C24AC9"/>
    <w:rsid w:val="00CB6353"/>
    <w:rsid w:val="00D37C01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7A87"/>
  <w15:chartTrackingRefBased/>
  <w15:docId w15:val="{FCC25395-F4AB-4DE9-AE28-4B94D1EF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4384"/>
    <w:pPr>
      <w:ind w:left="720"/>
      <w:contextualSpacing/>
    </w:pPr>
  </w:style>
  <w:style w:type="table" w:styleId="a4">
    <w:name w:val="Table Grid"/>
    <w:basedOn w:val="a1"/>
    <w:uiPriority w:val="59"/>
    <w:rsid w:val="002C438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dcterms:created xsi:type="dcterms:W3CDTF">2020-08-12T09:59:00Z</dcterms:created>
  <dcterms:modified xsi:type="dcterms:W3CDTF">2020-08-12T11:05:00Z</dcterms:modified>
</cp:coreProperties>
</file>