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DE" w:rsidRPr="00091ADE" w:rsidRDefault="00091ADE" w:rsidP="00091ADE">
      <w:pPr>
        <w:rPr>
          <w:b/>
        </w:rPr>
      </w:pPr>
      <w:r>
        <w:rPr>
          <w:b/>
          <w:bCs/>
        </w:rPr>
        <w:t xml:space="preserve"> </w:t>
      </w:r>
    </w:p>
    <w:p w:rsidR="00091ADE" w:rsidRPr="00091ADE" w:rsidRDefault="00091ADE" w:rsidP="00091ADE">
      <w:pPr>
        <w:rPr>
          <w:b/>
        </w:rPr>
      </w:pPr>
      <w:r w:rsidRPr="00091ADE">
        <w:rPr>
          <w:b/>
          <w:bCs/>
        </w:rPr>
        <w:t>Группа раннего развития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91ADE" w:rsidTr="00B50303">
        <w:tc>
          <w:tcPr>
            <w:tcW w:w="9571" w:type="dxa"/>
            <w:gridSpan w:val="4"/>
          </w:tcPr>
          <w:p w:rsidR="00091ADE" w:rsidRDefault="00091ADE" w:rsidP="00091ADE">
            <w:pPr>
              <w:jc w:val="center"/>
            </w:pPr>
            <w:r>
              <w:t>Сентябрь</w:t>
            </w:r>
          </w:p>
        </w:tc>
      </w:tr>
      <w:tr w:rsidR="00091ADE" w:rsidTr="00B50303">
        <w:tc>
          <w:tcPr>
            <w:tcW w:w="9571" w:type="dxa"/>
            <w:gridSpan w:val="4"/>
          </w:tcPr>
          <w:p w:rsidR="00091ADE" w:rsidRDefault="00091ADE" w:rsidP="003E4F1E">
            <w:r w:rsidRPr="00091ADE">
              <w:t>Задачи:   Содействовать формированию у детей второго ода жизни необходимых представлений о своем имени, о своем теле, двигательных действиях. Развивать внимание детей и побуждать их к выполнению общеразвивающих у</w:t>
            </w:r>
            <w:r w:rsidR="003E4F1E">
              <w:t>пражнений вместе со взрослым.</w:t>
            </w:r>
            <w:proofErr w:type="gramStart"/>
            <w:r w:rsidR="003E4F1E">
              <w:t xml:space="preserve"> .</w:t>
            </w:r>
            <w:proofErr w:type="gramEnd"/>
            <w:r w:rsidRPr="00091ADE">
              <w:t xml:space="preserve"> Упражнять в ползании на четвереньках, с продвижением вперед; </w:t>
            </w:r>
            <w:proofErr w:type="spellStart"/>
            <w:r w:rsidR="003E4F1E">
              <w:t>подлезании</w:t>
            </w:r>
            <w:proofErr w:type="spellEnd"/>
            <w:r w:rsidRPr="00091ADE">
              <w:t xml:space="preserve"> под веревкой, приподнятой на высоту 0.5 м.) и в  прокатывании мяча.</w:t>
            </w:r>
            <w:r w:rsidR="003E4F1E">
              <w:t xml:space="preserve">  </w:t>
            </w:r>
            <w:r w:rsidR="003E4F1E" w:rsidRPr="003E4F1E">
              <w:t>выполнять бег  в прямом направлении одновременно всей группой.</w:t>
            </w:r>
          </w:p>
        </w:tc>
      </w:tr>
      <w:tr w:rsidR="00091ADE" w:rsidTr="00497A1A">
        <w:tc>
          <w:tcPr>
            <w:tcW w:w="9571" w:type="dxa"/>
            <w:gridSpan w:val="4"/>
            <w:shd w:val="clear" w:color="auto" w:fill="auto"/>
          </w:tcPr>
          <w:p w:rsidR="00091ADE" w:rsidRDefault="00091ADE" w:rsidP="00091ADE">
            <w:pPr>
              <w:jc w:val="center"/>
            </w:pPr>
            <w:r w:rsidRPr="00091ADE">
              <w:rPr>
                <w:b/>
                <w:bCs/>
              </w:rPr>
              <w:t>Подвижные игры</w:t>
            </w:r>
          </w:p>
        </w:tc>
      </w:tr>
      <w:tr w:rsidR="00091ADE" w:rsidTr="00091ADE">
        <w:tc>
          <w:tcPr>
            <w:tcW w:w="2392" w:type="dxa"/>
          </w:tcPr>
          <w:p w:rsidR="00091ADE" w:rsidRDefault="00091ADE">
            <w:r w:rsidRPr="00091ADE">
              <w:t>«Бегите ко мне»</w:t>
            </w:r>
          </w:p>
          <w:p w:rsidR="00E450DE" w:rsidRDefault="003E4F1E" w:rsidP="003E4F1E">
            <w:r>
              <w:t xml:space="preserve">  Карточка №1</w:t>
            </w:r>
            <w:r w:rsidR="00E450DE">
              <w:t xml:space="preserve"> </w:t>
            </w:r>
            <w:r>
              <w:t xml:space="preserve"> </w:t>
            </w:r>
          </w:p>
        </w:tc>
        <w:tc>
          <w:tcPr>
            <w:tcW w:w="2393" w:type="dxa"/>
          </w:tcPr>
          <w:p w:rsidR="00091ADE" w:rsidRDefault="003E4F1E">
            <w:r>
              <w:t xml:space="preserve"> «Мой веселый звонкий мяч» Карточка №2</w:t>
            </w:r>
          </w:p>
        </w:tc>
        <w:tc>
          <w:tcPr>
            <w:tcW w:w="2393" w:type="dxa"/>
          </w:tcPr>
          <w:p w:rsidR="00091ADE" w:rsidRDefault="00091ADE">
            <w:r w:rsidRPr="00091ADE">
              <w:t>«Наседка и цыплята»</w:t>
            </w:r>
            <w:r w:rsidR="003E4F1E">
              <w:t>№3</w:t>
            </w:r>
          </w:p>
        </w:tc>
        <w:tc>
          <w:tcPr>
            <w:tcW w:w="2393" w:type="dxa"/>
          </w:tcPr>
          <w:p w:rsidR="00091ADE" w:rsidRDefault="00091ADE" w:rsidP="002E4E63">
            <w:r w:rsidRPr="00091ADE">
              <w:t>«</w:t>
            </w:r>
            <w:r w:rsidR="002E4E63">
              <w:t xml:space="preserve"> Пляшут малыши</w:t>
            </w:r>
            <w:r w:rsidRPr="00091ADE">
              <w:t>»</w:t>
            </w:r>
            <w:r w:rsidR="003E4F1E">
              <w:t xml:space="preserve"> №4</w:t>
            </w:r>
          </w:p>
        </w:tc>
      </w:tr>
      <w:tr w:rsidR="00091ADE" w:rsidTr="005F162A">
        <w:tc>
          <w:tcPr>
            <w:tcW w:w="9571" w:type="dxa"/>
            <w:gridSpan w:val="4"/>
          </w:tcPr>
          <w:p w:rsidR="00091ADE" w:rsidRDefault="00091ADE" w:rsidP="00091ADE">
            <w:pPr>
              <w:jc w:val="center"/>
            </w:pPr>
            <w:r w:rsidRPr="00091ADE">
              <w:rPr>
                <w:b/>
                <w:bCs/>
              </w:rPr>
              <w:t>Малоподвижные игры</w:t>
            </w:r>
          </w:p>
        </w:tc>
      </w:tr>
      <w:tr w:rsidR="00091ADE" w:rsidTr="00091ADE">
        <w:tc>
          <w:tcPr>
            <w:tcW w:w="2392" w:type="dxa"/>
          </w:tcPr>
          <w:p w:rsidR="00091ADE" w:rsidRDefault="00091ADE">
            <w:r w:rsidRPr="00091ADE">
              <w:t>«Догони мяч»</w:t>
            </w:r>
            <w:r w:rsidR="009E2BA5">
              <w:t xml:space="preserve">  №5</w:t>
            </w:r>
          </w:p>
        </w:tc>
        <w:tc>
          <w:tcPr>
            <w:tcW w:w="2393" w:type="dxa"/>
          </w:tcPr>
          <w:p w:rsidR="00091ADE" w:rsidRDefault="00091ADE">
            <w:r w:rsidRPr="00091ADE">
              <w:t>«Догони мяч»</w:t>
            </w:r>
            <w:r w:rsidR="009E2BA5">
              <w:t xml:space="preserve"> №5</w:t>
            </w:r>
          </w:p>
        </w:tc>
        <w:tc>
          <w:tcPr>
            <w:tcW w:w="2393" w:type="dxa"/>
          </w:tcPr>
          <w:p w:rsidR="00091ADE" w:rsidRDefault="009E2BA5">
            <w:r>
              <w:t xml:space="preserve"> </w:t>
            </w:r>
          </w:p>
        </w:tc>
        <w:tc>
          <w:tcPr>
            <w:tcW w:w="2393" w:type="dxa"/>
          </w:tcPr>
          <w:p w:rsidR="00091ADE" w:rsidRDefault="00332FBC" w:rsidP="009E2BA5">
            <w:r>
              <w:t xml:space="preserve"> </w:t>
            </w:r>
            <w:r w:rsidRPr="00332FBC">
              <w:t>«Быстро в домик»</w:t>
            </w:r>
            <w:r w:rsidR="009E2BA5">
              <w:t xml:space="preserve"> №6</w:t>
            </w:r>
          </w:p>
        </w:tc>
      </w:tr>
      <w:tr w:rsidR="00091ADE" w:rsidTr="004E6578">
        <w:tc>
          <w:tcPr>
            <w:tcW w:w="9571" w:type="dxa"/>
            <w:gridSpan w:val="4"/>
          </w:tcPr>
          <w:p w:rsidR="00091ADE" w:rsidRDefault="00332FBC" w:rsidP="00091ADE">
            <w:pPr>
              <w:jc w:val="center"/>
            </w:pPr>
            <w:r>
              <w:rPr>
                <w:b/>
                <w:bCs/>
              </w:rPr>
              <w:t xml:space="preserve">  Октябрь</w:t>
            </w:r>
          </w:p>
        </w:tc>
      </w:tr>
      <w:tr w:rsidR="00332FBC" w:rsidTr="006B60A9">
        <w:tc>
          <w:tcPr>
            <w:tcW w:w="9571" w:type="dxa"/>
            <w:gridSpan w:val="4"/>
          </w:tcPr>
          <w:p w:rsidR="00332FBC" w:rsidRPr="00332FBC" w:rsidRDefault="00332FBC" w:rsidP="00332FBC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332FBC">
              <w:rPr>
                <w:bCs/>
              </w:rPr>
              <w:t>Задачи:  Содействовать формированию у детей второго ода жизни необходимых представлений о своем имени, о своем теле, двигательных действиях.</w:t>
            </w:r>
          </w:p>
          <w:p w:rsidR="00332FBC" w:rsidRPr="00332FBC" w:rsidRDefault="00332FBC" w:rsidP="00332FBC">
            <w:pPr>
              <w:rPr>
                <w:bCs/>
              </w:rPr>
            </w:pPr>
            <w:r w:rsidRPr="00332FBC">
              <w:rPr>
                <w:bCs/>
              </w:rPr>
              <w:t>Побуждать детей к активному выполнению двигательных действий, через яркие предметы развивающей среды, стимулировать речевую активность.</w:t>
            </w:r>
          </w:p>
          <w:p w:rsidR="00332FBC" w:rsidRPr="00332FBC" w:rsidRDefault="00332FBC" w:rsidP="00332FBC">
            <w:pPr>
              <w:rPr>
                <w:bCs/>
              </w:rPr>
            </w:pPr>
            <w:r w:rsidRPr="00332FBC">
              <w:rPr>
                <w:bCs/>
              </w:rPr>
              <w:t>Упражнять детей в ходьбе и беге, не наталкиваясь, в ходьбе с перешагиванием, в подбрасывании листочков двумя руками.</w:t>
            </w:r>
          </w:p>
          <w:p w:rsidR="00332FBC" w:rsidRPr="00332FBC" w:rsidRDefault="00332FBC" w:rsidP="00332FBC">
            <w:pPr>
              <w:rPr>
                <w:bCs/>
              </w:rPr>
            </w:pPr>
            <w:r w:rsidRPr="00332FBC">
              <w:rPr>
                <w:bCs/>
              </w:rPr>
              <w:t xml:space="preserve">Обучать </w:t>
            </w:r>
            <w:proofErr w:type="spellStart"/>
            <w:r w:rsidRPr="00332FBC">
              <w:rPr>
                <w:bCs/>
              </w:rPr>
              <w:t>подлезанию</w:t>
            </w:r>
            <w:proofErr w:type="spellEnd"/>
            <w:r w:rsidRPr="00332FBC">
              <w:rPr>
                <w:bCs/>
              </w:rPr>
              <w:t xml:space="preserve"> под шнур, и правильному отталкиванию мяча при прокатывании.</w:t>
            </w:r>
          </w:p>
          <w:p w:rsidR="00332FBC" w:rsidRDefault="00332FBC"/>
        </w:tc>
      </w:tr>
      <w:tr w:rsidR="00332FBC" w:rsidTr="00D947CE">
        <w:tc>
          <w:tcPr>
            <w:tcW w:w="9571" w:type="dxa"/>
            <w:gridSpan w:val="4"/>
          </w:tcPr>
          <w:p w:rsidR="00332FBC" w:rsidRDefault="00332FBC">
            <w:r w:rsidRPr="00332FBC">
              <w:rPr>
                <w:b/>
              </w:rPr>
              <w:t>Подвижные игры</w:t>
            </w:r>
          </w:p>
        </w:tc>
      </w:tr>
      <w:tr w:rsidR="00332FBC" w:rsidTr="00091ADE">
        <w:tc>
          <w:tcPr>
            <w:tcW w:w="2392" w:type="dxa"/>
          </w:tcPr>
          <w:p w:rsidR="00332FBC" w:rsidRDefault="00332FBC">
            <w:r w:rsidRPr="00332FBC">
              <w:t>«Птички и птенчики»</w:t>
            </w:r>
            <w:r w:rsidR="009E2BA5">
              <w:t xml:space="preserve"> №7</w:t>
            </w:r>
          </w:p>
        </w:tc>
        <w:tc>
          <w:tcPr>
            <w:tcW w:w="2393" w:type="dxa"/>
          </w:tcPr>
          <w:p w:rsidR="00332FBC" w:rsidRDefault="00332FBC" w:rsidP="0094641E">
            <w:r w:rsidRPr="00332FBC">
              <w:t>«Птички и птенчики»</w:t>
            </w:r>
            <w:r w:rsidR="009E2BA5">
              <w:t xml:space="preserve"> №</w:t>
            </w:r>
            <w:r w:rsidR="0094641E">
              <w:t>7</w:t>
            </w:r>
          </w:p>
        </w:tc>
        <w:tc>
          <w:tcPr>
            <w:tcW w:w="2393" w:type="dxa"/>
          </w:tcPr>
          <w:p w:rsidR="00332FBC" w:rsidRDefault="00332FBC" w:rsidP="00A337B4">
            <w:r w:rsidRPr="00332FBC">
              <w:t>« Маленькие ножки»</w:t>
            </w:r>
            <w:r w:rsidR="009E2BA5">
              <w:t>№</w:t>
            </w:r>
            <w:r w:rsidR="00A337B4">
              <w:t>8</w:t>
            </w:r>
          </w:p>
        </w:tc>
        <w:tc>
          <w:tcPr>
            <w:tcW w:w="2393" w:type="dxa"/>
          </w:tcPr>
          <w:p w:rsidR="00332FBC" w:rsidRDefault="00332FBC" w:rsidP="00A337B4">
            <w:r w:rsidRPr="00332FBC">
              <w:t>«Бегите ко мне»</w:t>
            </w:r>
            <w:r w:rsidR="009E2BA5">
              <w:t>№1</w:t>
            </w:r>
            <w:r w:rsidR="00A337B4">
              <w:t xml:space="preserve"> </w:t>
            </w:r>
          </w:p>
        </w:tc>
      </w:tr>
      <w:tr w:rsidR="00332FBC" w:rsidTr="007B04CE">
        <w:tc>
          <w:tcPr>
            <w:tcW w:w="9571" w:type="dxa"/>
            <w:gridSpan w:val="4"/>
          </w:tcPr>
          <w:p w:rsidR="00332FBC" w:rsidRDefault="00332FBC">
            <w:r w:rsidRPr="00332FBC">
              <w:rPr>
                <w:b/>
              </w:rPr>
              <w:t>Малоподвижные игры</w:t>
            </w:r>
          </w:p>
        </w:tc>
      </w:tr>
      <w:tr w:rsidR="00332FBC" w:rsidTr="00091ADE">
        <w:tc>
          <w:tcPr>
            <w:tcW w:w="2392" w:type="dxa"/>
          </w:tcPr>
          <w:p w:rsidR="00332FBC" w:rsidRDefault="00332FBC" w:rsidP="00BA0079">
            <w:r w:rsidRPr="00332FBC">
              <w:t>« Зайка серый умывался»</w:t>
            </w:r>
            <w:r w:rsidR="009E2BA5">
              <w:t xml:space="preserve"> №</w:t>
            </w:r>
            <w:r w:rsidR="00BA0079">
              <w:t>9</w:t>
            </w:r>
          </w:p>
        </w:tc>
        <w:tc>
          <w:tcPr>
            <w:tcW w:w="2393" w:type="dxa"/>
          </w:tcPr>
          <w:p w:rsidR="00332FBC" w:rsidRDefault="00332FBC" w:rsidP="00BA0079">
            <w:r w:rsidRPr="00332FBC">
              <w:t>«Подуй на листок»</w:t>
            </w:r>
            <w:r w:rsidR="009E2BA5">
              <w:t xml:space="preserve"> №1</w:t>
            </w:r>
            <w:r w:rsidR="00BA0079">
              <w:t>0</w:t>
            </w:r>
          </w:p>
        </w:tc>
        <w:tc>
          <w:tcPr>
            <w:tcW w:w="2393" w:type="dxa"/>
          </w:tcPr>
          <w:p w:rsidR="00332FBC" w:rsidRDefault="002E4E63">
            <w:r>
              <w:t>«прячем Мишку»</w:t>
            </w:r>
          </w:p>
          <w:p w:rsidR="009E2BA5" w:rsidRDefault="009E2BA5" w:rsidP="00BA0079">
            <w:r>
              <w:t>№1</w:t>
            </w:r>
            <w:r w:rsidR="00BA0079">
              <w:t>1</w:t>
            </w:r>
          </w:p>
        </w:tc>
        <w:tc>
          <w:tcPr>
            <w:tcW w:w="2393" w:type="dxa"/>
          </w:tcPr>
          <w:p w:rsidR="00332FBC" w:rsidRDefault="002E4E63">
            <w:r>
              <w:t>«</w:t>
            </w:r>
            <w:proofErr w:type="spellStart"/>
            <w:proofErr w:type="gramStart"/>
            <w:r>
              <w:t>Баюшки</w:t>
            </w:r>
            <w:proofErr w:type="spellEnd"/>
            <w:r>
              <w:t>- баю</w:t>
            </w:r>
            <w:proofErr w:type="gramEnd"/>
            <w:r>
              <w:t>»</w:t>
            </w:r>
          </w:p>
          <w:p w:rsidR="009E2BA5" w:rsidRDefault="009E2BA5" w:rsidP="00BA0079">
            <w:r>
              <w:t xml:space="preserve"> №1</w:t>
            </w:r>
            <w:r w:rsidR="00BA0079">
              <w:t>2</w:t>
            </w:r>
          </w:p>
        </w:tc>
      </w:tr>
      <w:tr w:rsidR="00332FBC" w:rsidTr="004C7989">
        <w:tc>
          <w:tcPr>
            <w:tcW w:w="9571" w:type="dxa"/>
            <w:gridSpan w:val="4"/>
          </w:tcPr>
          <w:p w:rsidR="00332FBC" w:rsidRDefault="00332FBC">
            <w:r w:rsidRPr="00332FBC">
              <w:rPr>
                <w:b/>
                <w:bCs/>
              </w:rPr>
              <w:t>Ноябрь</w:t>
            </w:r>
          </w:p>
        </w:tc>
      </w:tr>
      <w:tr w:rsidR="007658B2" w:rsidTr="00BD3CBA">
        <w:tc>
          <w:tcPr>
            <w:tcW w:w="9571" w:type="dxa"/>
            <w:gridSpan w:val="4"/>
          </w:tcPr>
          <w:p w:rsidR="007658B2" w:rsidRPr="007658B2" w:rsidRDefault="007658B2" w:rsidP="007658B2">
            <w:r w:rsidRPr="007658B2">
              <w:rPr>
                <w:b/>
              </w:rPr>
              <w:t>Задачи:</w:t>
            </w:r>
            <w:r w:rsidRPr="007658B2">
              <w:t xml:space="preserve">  Содействовать формированию у детей второго года жизни необходимых представлений о своем имени, о своем теле, двигательных действиях.</w:t>
            </w:r>
          </w:p>
          <w:p w:rsidR="007658B2" w:rsidRPr="007658B2" w:rsidRDefault="007658B2" w:rsidP="007658B2">
            <w:r w:rsidRPr="007658B2">
              <w:t xml:space="preserve">-Упражнять в выполнении упражнений по показу и вместе </w:t>
            </w:r>
            <w:proofErr w:type="gramStart"/>
            <w:r w:rsidRPr="007658B2">
              <w:t>со</w:t>
            </w:r>
            <w:proofErr w:type="gramEnd"/>
            <w:r w:rsidRPr="007658B2">
              <w:t xml:space="preserve"> взрослым.</w:t>
            </w:r>
          </w:p>
          <w:p w:rsidR="007658B2" w:rsidRPr="007658B2" w:rsidRDefault="007658B2" w:rsidP="007658B2">
            <w:r w:rsidRPr="007658B2">
              <w:t>-Упражнять в свободной ходьбе в разных направлениях; в ходьбе между двумя линиями и по скамейке, сохраняя равновесие.</w:t>
            </w:r>
          </w:p>
          <w:p w:rsidR="007658B2" w:rsidRPr="007658B2" w:rsidRDefault="007658B2" w:rsidP="007658B2">
            <w:r w:rsidRPr="007658B2">
              <w:t xml:space="preserve">Упражнять в </w:t>
            </w:r>
            <w:proofErr w:type="spellStart"/>
            <w:r w:rsidRPr="007658B2">
              <w:t>проползании</w:t>
            </w:r>
            <w:proofErr w:type="spellEnd"/>
            <w:r w:rsidRPr="007658B2">
              <w:t xml:space="preserve">,  </w:t>
            </w:r>
            <w:proofErr w:type="spellStart"/>
            <w:r w:rsidRPr="007658B2">
              <w:t>переползании</w:t>
            </w:r>
            <w:proofErr w:type="spellEnd"/>
            <w:r w:rsidRPr="007658B2">
              <w:t xml:space="preserve"> разными способами.</w:t>
            </w:r>
          </w:p>
          <w:p w:rsidR="007658B2" w:rsidRDefault="007658B2" w:rsidP="007658B2">
            <w:r w:rsidRPr="007658B2">
              <w:t>Учить лазать по лесенке стремянке вверх-вниз.</w:t>
            </w:r>
          </w:p>
        </w:tc>
      </w:tr>
      <w:tr w:rsidR="007658B2" w:rsidTr="0042786F">
        <w:tc>
          <w:tcPr>
            <w:tcW w:w="9571" w:type="dxa"/>
            <w:gridSpan w:val="4"/>
          </w:tcPr>
          <w:p w:rsidR="007658B2" w:rsidRDefault="007658B2">
            <w:r w:rsidRPr="007658B2">
              <w:rPr>
                <w:b/>
                <w:bCs/>
              </w:rPr>
              <w:t>Подвижные игры</w:t>
            </w:r>
            <w:r w:rsidR="00BA0079">
              <w:rPr>
                <w:b/>
                <w:bCs/>
              </w:rPr>
              <w:t xml:space="preserve">    </w:t>
            </w:r>
          </w:p>
        </w:tc>
      </w:tr>
      <w:tr w:rsidR="00332FBC" w:rsidTr="00091ADE">
        <w:tc>
          <w:tcPr>
            <w:tcW w:w="2392" w:type="dxa"/>
          </w:tcPr>
          <w:p w:rsidR="00332FBC" w:rsidRDefault="007658B2" w:rsidP="00BA0079">
            <w:r w:rsidRPr="007658B2">
              <w:t>«Мишка косолапый»</w:t>
            </w:r>
            <w:r w:rsidR="00A41F28">
              <w:t xml:space="preserve"> №1</w:t>
            </w:r>
            <w:r w:rsidR="00BA0079">
              <w:t>3</w:t>
            </w:r>
          </w:p>
        </w:tc>
        <w:tc>
          <w:tcPr>
            <w:tcW w:w="2393" w:type="dxa"/>
          </w:tcPr>
          <w:p w:rsidR="00332FBC" w:rsidRDefault="00BA0079">
            <w:r>
              <w:t>«Куры и петух»№14</w:t>
            </w:r>
          </w:p>
        </w:tc>
        <w:tc>
          <w:tcPr>
            <w:tcW w:w="2393" w:type="dxa"/>
          </w:tcPr>
          <w:p w:rsidR="00332FBC" w:rsidRDefault="00BA0079">
            <w:r w:rsidRPr="007658B2">
              <w:t>«Солнышко и дождик»</w:t>
            </w:r>
            <w:r>
              <w:t xml:space="preserve"> №15</w:t>
            </w:r>
          </w:p>
        </w:tc>
        <w:tc>
          <w:tcPr>
            <w:tcW w:w="2393" w:type="dxa"/>
          </w:tcPr>
          <w:p w:rsidR="00332FBC" w:rsidRDefault="00BA0079">
            <w:r w:rsidRPr="007658B2">
              <w:t xml:space="preserve">«смотрит солнышко в окошко»  </w:t>
            </w:r>
            <w:r>
              <w:t>№16</w:t>
            </w:r>
          </w:p>
        </w:tc>
      </w:tr>
      <w:tr w:rsidR="00BA0079" w:rsidTr="00091ADE">
        <w:tc>
          <w:tcPr>
            <w:tcW w:w="2392" w:type="dxa"/>
          </w:tcPr>
          <w:p w:rsidR="00BA0079" w:rsidRPr="007658B2" w:rsidRDefault="00BA0079" w:rsidP="00BA0079"/>
        </w:tc>
        <w:tc>
          <w:tcPr>
            <w:tcW w:w="2393" w:type="dxa"/>
          </w:tcPr>
          <w:p w:rsidR="00BA0079" w:rsidRPr="007658B2" w:rsidRDefault="00BA0079"/>
        </w:tc>
        <w:tc>
          <w:tcPr>
            <w:tcW w:w="2393" w:type="dxa"/>
          </w:tcPr>
          <w:p w:rsidR="00BA0079" w:rsidRPr="007658B2" w:rsidRDefault="00BA0079"/>
        </w:tc>
        <w:tc>
          <w:tcPr>
            <w:tcW w:w="2393" w:type="dxa"/>
          </w:tcPr>
          <w:p w:rsidR="00BA0079" w:rsidRPr="007658B2" w:rsidRDefault="00BA0079">
            <w:r w:rsidRPr="007658B2">
              <w:t xml:space="preserve">«смотрит солнышко в окошко»  </w:t>
            </w:r>
            <w:r>
              <w:t>№16</w:t>
            </w:r>
          </w:p>
        </w:tc>
      </w:tr>
      <w:tr w:rsidR="007658B2" w:rsidTr="009A1539">
        <w:tc>
          <w:tcPr>
            <w:tcW w:w="9571" w:type="dxa"/>
            <w:gridSpan w:val="4"/>
          </w:tcPr>
          <w:p w:rsidR="007658B2" w:rsidRDefault="007658B2">
            <w:r w:rsidRPr="007658B2">
              <w:rPr>
                <w:b/>
                <w:bCs/>
              </w:rPr>
              <w:t>Малоподвижные игры</w:t>
            </w:r>
          </w:p>
        </w:tc>
      </w:tr>
      <w:tr w:rsidR="00332FBC" w:rsidTr="00091ADE">
        <w:tc>
          <w:tcPr>
            <w:tcW w:w="2392" w:type="dxa"/>
          </w:tcPr>
          <w:p w:rsidR="00332FBC" w:rsidRDefault="007658B2">
            <w:r w:rsidRPr="007658B2">
              <w:t>«Где спрятался мышонок?»</w:t>
            </w:r>
            <w:r w:rsidR="00A41F28">
              <w:t xml:space="preserve"> №17</w:t>
            </w:r>
          </w:p>
        </w:tc>
        <w:tc>
          <w:tcPr>
            <w:tcW w:w="2393" w:type="dxa"/>
          </w:tcPr>
          <w:p w:rsidR="00332FBC" w:rsidRDefault="00332FBC"/>
        </w:tc>
        <w:tc>
          <w:tcPr>
            <w:tcW w:w="2393" w:type="dxa"/>
          </w:tcPr>
          <w:p w:rsidR="00332FBC" w:rsidRDefault="007658B2" w:rsidP="002E4E63">
            <w:r w:rsidRPr="007658B2">
              <w:t>«</w:t>
            </w:r>
            <w:r w:rsidR="002E4E63">
              <w:t xml:space="preserve"> Все захлопали в ладошки</w:t>
            </w:r>
            <w:r w:rsidRPr="007658B2">
              <w:t xml:space="preserve">»  </w:t>
            </w:r>
            <w:r w:rsidR="00A41F28">
              <w:t>№18</w:t>
            </w:r>
          </w:p>
        </w:tc>
        <w:tc>
          <w:tcPr>
            <w:tcW w:w="2393" w:type="dxa"/>
          </w:tcPr>
          <w:p w:rsidR="00332FBC" w:rsidRDefault="00332FBC"/>
        </w:tc>
      </w:tr>
      <w:tr w:rsidR="007658B2" w:rsidTr="00D02606">
        <w:tc>
          <w:tcPr>
            <w:tcW w:w="9571" w:type="dxa"/>
            <w:gridSpan w:val="4"/>
          </w:tcPr>
          <w:p w:rsidR="007658B2" w:rsidRDefault="007658B2">
            <w:r w:rsidRPr="007658B2">
              <w:rPr>
                <w:b/>
                <w:bCs/>
              </w:rPr>
              <w:t>Декабрь</w:t>
            </w:r>
          </w:p>
        </w:tc>
      </w:tr>
      <w:tr w:rsidR="007658B2" w:rsidTr="007658B2">
        <w:tc>
          <w:tcPr>
            <w:tcW w:w="9571" w:type="dxa"/>
            <w:gridSpan w:val="4"/>
            <w:tcBorders>
              <w:right w:val="nil"/>
            </w:tcBorders>
          </w:tcPr>
          <w:p w:rsidR="007658B2" w:rsidRPr="007658B2" w:rsidRDefault="007658B2" w:rsidP="007658B2">
            <w:r w:rsidRPr="007658B2">
              <w:t>Содействовать формированию у детей второго года жизни необходимых представлений о себе, о своем теле, двигательных действиях.</w:t>
            </w:r>
          </w:p>
          <w:p w:rsidR="007658B2" w:rsidRPr="007658B2" w:rsidRDefault="007658B2" w:rsidP="007658B2">
            <w:r w:rsidRPr="007658B2">
              <w:t xml:space="preserve">Продолжать развивать внимание детей и побуждать их выполнению общеразвивающих упражнений по показу и вместе </w:t>
            </w:r>
            <w:proofErr w:type="gramStart"/>
            <w:r w:rsidRPr="007658B2">
              <w:t>со</w:t>
            </w:r>
            <w:proofErr w:type="gramEnd"/>
            <w:r w:rsidRPr="007658B2">
              <w:t xml:space="preserve"> взрослым, проявлять активность, инициативу в подвижной игре. Продолжать овладевать навыками: уверенной ходьбы в разных направлениях по </w:t>
            </w:r>
            <w:r w:rsidRPr="007658B2">
              <w:lastRenderedPageBreak/>
              <w:t>обозначенному кругу; ходьбе по наклонной доске (подъем и спуск); бросать «снежки» вперед – вдаль.</w:t>
            </w:r>
          </w:p>
          <w:p w:rsidR="007658B2" w:rsidRPr="007658B2" w:rsidRDefault="007658B2" w:rsidP="007658B2">
            <w:r w:rsidRPr="007658B2">
              <w:t>Свободно ориентироваться в пространстве, действуя по сигналу и указанию взрослого.</w:t>
            </w:r>
          </w:p>
          <w:p w:rsidR="007658B2" w:rsidRDefault="007658B2"/>
        </w:tc>
      </w:tr>
      <w:tr w:rsidR="007658B2" w:rsidTr="007658B2">
        <w:tc>
          <w:tcPr>
            <w:tcW w:w="9571" w:type="dxa"/>
            <w:gridSpan w:val="4"/>
            <w:tcBorders>
              <w:right w:val="nil"/>
            </w:tcBorders>
          </w:tcPr>
          <w:p w:rsidR="007658B2" w:rsidRDefault="007658B2">
            <w:r w:rsidRPr="007658B2">
              <w:rPr>
                <w:b/>
                <w:bCs/>
              </w:rPr>
              <w:lastRenderedPageBreak/>
              <w:t>Подвижные игры</w:t>
            </w:r>
          </w:p>
        </w:tc>
      </w:tr>
      <w:tr w:rsidR="00332FBC" w:rsidTr="00091ADE">
        <w:tc>
          <w:tcPr>
            <w:tcW w:w="2392" w:type="dxa"/>
          </w:tcPr>
          <w:p w:rsidR="00332FBC" w:rsidRDefault="007658B2">
            <w:r w:rsidRPr="007658B2">
              <w:t>«Бегите к флажку»</w:t>
            </w:r>
            <w:r w:rsidR="00281FA4">
              <w:t xml:space="preserve"> №19</w:t>
            </w:r>
          </w:p>
        </w:tc>
        <w:tc>
          <w:tcPr>
            <w:tcW w:w="2393" w:type="dxa"/>
          </w:tcPr>
          <w:p w:rsidR="00332FBC" w:rsidRDefault="002E4E63" w:rsidP="002E4E63">
            <w:r>
              <w:t>« Чижик</w:t>
            </w:r>
            <w:r w:rsidR="007658B2" w:rsidRPr="007658B2">
              <w:t>»</w:t>
            </w:r>
            <w:r w:rsidR="00281FA4">
              <w:t>№20</w:t>
            </w:r>
          </w:p>
        </w:tc>
        <w:tc>
          <w:tcPr>
            <w:tcW w:w="2393" w:type="dxa"/>
          </w:tcPr>
          <w:p w:rsidR="00332FBC" w:rsidRDefault="007658B2">
            <w:r w:rsidRPr="007658B2">
              <w:t>«Кто   бросит дальше  мешо</w:t>
            </w:r>
            <w:r w:rsidRPr="007658B2">
              <w:softHyphen/>
              <w:t>чек»</w:t>
            </w:r>
            <w:r w:rsidR="00281FA4">
              <w:t>№21</w:t>
            </w:r>
          </w:p>
        </w:tc>
        <w:tc>
          <w:tcPr>
            <w:tcW w:w="2393" w:type="dxa"/>
          </w:tcPr>
          <w:p w:rsidR="00332FBC" w:rsidRDefault="007658B2" w:rsidP="002E4E63">
            <w:r w:rsidRPr="007658B2">
              <w:t>«</w:t>
            </w:r>
            <w:r w:rsidR="002E4E63">
              <w:t xml:space="preserve"> Птички</w:t>
            </w:r>
            <w:r w:rsidRPr="007658B2">
              <w:t>»</w:t>
            </w:r>
            <w:r w:rsidR="00281FA4">
              <w:t xml:space="preserve"> №22</w:t>
            </w:r>
          </w:p>
        </w:tc>
      </w:tr>
      <w:tr w:rsidR="007658B2" w:rsidTr="00315996">
        <w:tc>
          <w:tcPr>
            <w:tcW w:w="9571" w:type="dxa"/>
            <w:gridSpan w:val="4"/>
          </w:tcPr>
          <w:p w:rsidR="007658B2" w:rsidRDefault="007658B2">
            <w:r w:rsidRPr="007658B2">
              <w:t>Малоподвижные игры</w:t>
            </w:r>
          </w:p>
        </w:tc>
      </w:tr>
      <w:tr w:rsidR="00332FBC" w:rsidTr="00091ADE">
        <w:tc>
          <w:tcPr>
            <w:tcW w:w="2392" w:type="dxa"/>
          </w:tcPr>
          <w:p w:rsidR="00332FBC" w:rsidRDefault="007658B2">
            <w:r w:rsidRPr="007658B2">
              <w:t>«Лошадки»</w:t>
            </w:r>
            <w:r w:rsidR="007928E5">
              <w:t>№23</w:t>
            </w:r>
          </w:p>
        </w:tc>
        <w:tc>
          <w:tcPr>
            <w:tcW w:w="2393" w:type="dxa"/>
          </w:tcPr>
          <w:p w:rsidR="00332FBC" w:rsidRDefault="0028538A">
            <w:r>
              <w:t>«</w:t>
            </w:r>
            <w:proofErr w:type="spellStart"/>
            <w:r w:rsidR="007658B2" w:rsidRPr="007658B2">
              <w:t>Ау</w:t>
            </w:r>
            <w:proofErr w:type="gramStart"/>
            <w:r w:rsidR="007658B2" w:rsidRPr="007658B2">
              <w:t>,а</w:t>
            </w:r>
            <w:proofErr w:type="gramEnd"/>
            <w:r w:rsidR="007658B2" w:rsidRPr="007658B2">
              <w:t>у</w:t>
            </w:r>
            <w:proofErr w:type="spellEnd"/>
            <w:r>
              <w:t>»</w:t>
            </w:r>
            <w:r w:rsidR="007928E5">
              <w:t>№24</w:t>
            </w:r>
          </w:p>
        </w:tc>
        <w:tc>
          <w:tcPr>
            <w:tcW w:w="2393" w:type="dxa"/>
          </w:tcPr>
          <w:p w:rsidR="00332FBC" w:rsidRDefault="007658B2">
            <w:r w:rsidRPr="007658B2">
              <w:t>«Каравай»</w:t>
            </w:r>
            <w:r w:rsidR="007928E5">
              <w:t xml:space="preserve"> №25</w:t>
            </w:r>
          </w:p>
        </w:tc>
        <w:tc>
          <w:tcPr>
            <w:tcW w:w="2393" w:type="dxa"/>
          </w:tcPr>
          <w:p w:rsidR="00332FBC" w:rsidRDefault="00332FBC"/>
        </w:tc>
      </w:tr>
      <w:tr w:rsidR="007658B2" w:rsidTr="00E85EE8">
        <w:tc>
          <w:tcPr>
            <w:tcW w:w="9571" w:type="dxa"/>
            <w:gridSpan w:val="4"/>
          </w:tcPr>
          <w:p w:rsidR="007658B2" w:rsidRDefault="007658B2"/>
        </w:tc>
      </w:tr>
      <w:tr w:rsidR="007658B2" w:rsidTr="00091ADE">
        <w:tc>
          <w:tcPr>
            <w:tcW w:w="2392" w:type="dxa"/>
          </w:tcPr>
          <w:p w:rsidR="007658B2" w:rsidRPr="007658B2" w:rsidRDefault="007658B2"/>
        </w:tc>
        <w:tc>
          <w:tcPr>
            <w:tcW w:w="2393" w:type="dxa"/>
          </w:tcPr>
          <w:p w:rsidR="007658B2" w:rsidRPr="007658B2" w:rsidRDefault="007658B2">
            <w:r w:rsidRPr="007658B2">
              <w:rPr>
                <w:b/>
                <w:bCs/>
              </w:rPr>
              <w:t>Январь</w:t>
            </w:r>
          </w:p>
        </w:tc>
        <w:tc>
          <w:tcPr>
            <w:tcW w:w="2393" w:type="dxa"/>
          </w:tcPr>
          <w:p w:rsidR="007658B2" w:rsidRPr="007658B2" w:rsidRDefault="007658B2"/>
        </w:tc>
        <w:tc>
          <w:tcPr>
            <w:tcW w:w="2393" w:type="dxa"/>
          </w:tcPr>
          <w:p w:rsidR="007658B2" w:rsidRDefault="007658B2"/>
        </w:tc>
      </w:tr>
      <w:tr w:rsidR="007658B2" w:rsidTr="0088342C">
        <w:tc>
          <w:tcPr>
            <w:tcW w:w="9571" w:type="dxa"/>
            <w:gridSpan w:val="4"/>
          </w:tcPr>
          <w:p w:rsidR="007658B2" w:rsidRPr="007658B2" w:rsidRDefault="007658B2" w:rsidP="007658B2">
            <w:r w:rsidRPr="007658B2">
              <w:rPr>
                <w:b/>
              </w:rPr>
              <w:t>Задачи:</w:t>
            </w:r>
            <w:r w:rsidRPr="007658B2">
              <w:t xml:space="preserve"> Содействовать формированию у детей второго ода жизни необходимых представлений о себе, о своем  теле, двигательных действиях.</w:t>
            </w:r>
          </w:p>
          <w:p w:rsidR="007658B2" w:rsidRPr="007658B2" w:rsidRDefault="007658B2" w:rsidP="007658B2">
            <w:r w:rsidRPr="007658B2">
              <w:t xml:space="preserve">Продолжать развивать внимание детей и побуждать их выполнению общеразвивающих упражнений по показу и вместе </w:t>
            </w:r>
            <w:proofErr w:type="gramStart"/>
            <w:r w:rsidRPr="007658B2">
              <w:t>со</w:t>
            </w:r>
            <w:proofErr w:type="gramEnd"/>
            <w:r w:rsidRPr="007658B2">
              <w:t xml:space="preserve"> взрослым; проявлять активность, инициативу в подвижной игре. Упражнять детей в прокатывании мяча в прямом направлении сидя в парах, по скамейке при ходьбе.</w:t>
            </w:r>
          </w:p>
          <w:p w:rsidR="007658B2" w:rsidRPr="007658B2" w:rsidRDefault="007658B2" w:rsidP="007658B2">
            <w:r w:rsidRPr="007658B2">
              <w:t xml:space="preserve">  Свободно ориентироваться в пространстве, действуя по сигналу и указанию взрослого.  </w:t>
            </w:r>
          </w:p>
          <w:p w:rsidR="007658B2" w:rsidRPr="007658B2" w:rsidRDefault="007658B2" w:rsidP="007658B2">
            <w:r w:rsidRPr="007658B2">
              <w:t>Содействовать проявлению чувств, положительных эмоций на занятии.</w:t>
            </w:r>
          </w:p>
          <w:p w:rsidR="007658B2" w:rsidRDefault="007658B2"/>
        </w:tc>
      </w:tr>
      <w:tr w:rsidR="007658B2" w:rsidTr="00597FD9">
        <w:tc>
          <w:tcPr>
            <w:tcW w:w="9571" w:type="dxa"/>
            <w:gridSpan w:val="4"/>
          </w:tcPr>
          <w:p w:rsidR="007658B2" w:rsidRDefault="007658B2">
            <w:r w:rsidRPr="007658B2">
              <w:rPr>
                <w:b/>
                <w:bCs/>
              </w:rPr>
              <w:t>Подвижные игры</w:t>
            </w:r>
          </w:p>
        </w:tc>
      </w:tr>
      <w:tr w:rsidR="007658B2" w:rsidTr="00091ADE">
        <w:tc>
          <w:tcPr>
            <w:tcW w:w="2392" w:type="dxa"/>
          </w:tcPr>
          <w:p w:rsidR="007658B2" w:rsidRPr="007658B2" w:rsidRDefault="007658B2">
            <w:r w:rsidRPr="007658B2">
              <w:t>«Найди свой  домик»</w:t>
            </w:r>
            <w:r w:rsidR="007928E5">
              <w:t xml:space="preserve"> №26</w:t>
            </w:r>
          </w:p>
        </w:tc>
        <w:tc>
          <w:tcPr>
            <w:tcW w:w="2393" w:type="dxa"/>
          </w:tcPr>
          <w:p w:rsidR="007658B2" w:rsidRPr="007658B2" w:rsidRDefault="007658B2">
            <w:r w:rsidRPr="007658B2">
              <w:t>« Наседка и цыплята»</w:t>
            </w:r>
            <w:r w:rsidR="007928E5">
              <w:t>№3</w:t>
            </w:r>
          </w:p>
        </w:tc>
        <w:tc>
          <w:tcPr>
            <w:tcW w:w="2393" w:type="dxa"/>
          </w:tcPr>
          <w:p w:rsidR="007658B2" w:rsidRPr="007658B2" w:rsidRDefault="007658B2">
            <w:r w:rsidRPr="007658B2">
              <w:t>« Курочка хохлатка»</w:t>
            </w:r>
            <w:r w:rsidR="007928E5">
              <w:t>№27</w:t>
            </w:r>
          </w:p>
        </w:tc>
        <w:tc>
          <w:tcPr>
            <w:tcW w:w="2393" w:type="dxa"/>
          </w:tcPr>
          <w:p w:rsidR="007658B2" w:rsidRDefault="002E4E63">
            <w:r>
              <w:t>«Воробушки»</w:t>
            </w:r>
            <w:r w:rsidR="000B5348">
              <w:t xml:space="preserve"> №2</w:t>
            </w:r>
            <w:r w:rsidR="007928E5">
              <w:t>8</w:t>
            </w:r>
          </w:p>
          <w:p w:rsidR="00E450DE" w:rsidRDefault="00E450DE"/>
        </w:tc>
      </w:tr>
      <w:tr w:rsidR="007658B2" w:rsidTr="00091ADE">
        <w:tc>
          <w:tcPr>
            <w:tcW w:w="2392" w:type="dxa"/>
          </w:tcPr>
          <w:p w:rsidR="007658B2" w:rsidRPr="007658B2" w:rsidRDefault="007658B2"/>
        </w:tc>
        <w:tc>
          <w:tcPr>
            <w:tcW w:w="2393" w:type="dxa"/>
          </w:tcPr>
          <w:p w:rsidR="007658B2" w:rsidRPr="007658B2" w:rsidRDefault="0028538A">
            <w:r>
              <w:t>«лошадки»№ 23</w:t>
            </w:r>
          </w:p>
        </w:tc>
        <w:tc>
          <w:tcPr>
            <w:tcW w:w="2393" w:type="dxa"/>
          </w:tcPr>
          <w:p w:rsidR="007658B2" w:rsidRPr="007658B2" w:rsidRDefault="007658B2"/>
        </w:tc>
        <w:tc>
          <w:tcPr>
            <w:tcW w:w="2393" w:type="dxa"/>
          </w:tcPr>
          <w:p w:rsidR="007658B2" w:rsidRDefault="007658B2"/>
        </w:tc>
      </w:tr>
      <w:tr w:rsidR="007658B2" w:rsidTr="00560025">
        <w:tc>
          <w:tcPr>
            <w:tcW w:w="9571" w:type="dxa"/>
            <w:gridSpan w:val="4"/>
          </w:tcPr>
          <w:p w:rsidR="007658B2" w:rsidRDefault="005503C7">
            <w:r>
              <w:rPr>
                <w:b/>
                <w:bCs/>
              </w:rPr>
              <w:t xml:space="preserve"> Малоподвижные</w:t>
            </w:r>
            <w:r w:rsidR="007658B2" w:rsidRPr="007658B2">
              <w:rPr>
                <w:b/>
                <w:bCs/>
              </w:rPr>
              <w:t xml:space="preserve"> игры</w:t>
            </w:r>
          </w:p>
        </w:tc>
      </w:tr>
      <w:tr w:rsidR="007658B2" w:rsidTr="00091ADE">
        <w:tc>
          <w:tcPr>
            <w:tcW w:w="2392" w:type="dxa"/>
          </w:tcPr>
          <w:p w:rsidR="007658B2" w:rsidRPr="007658B2" w:rsidRDefault="007658B2">
            <w:r w:rsidRPr="007658B2">
              <w:t>«Угадай, кто кричит?»</w:t>
            </w:r>
            <w:r w:rsidR="007928E5">
              <w:t>№29</w:t>
            </w:r>
          </w:p>
        </w:tc>
        <w:tc>
          <w:tcPr>
            <w:tcW w:w="2393" w:type="dxa"/>
          </w:tcPr>
          <w:p w:rsidR="007658B2" w:rsidRPr="007658B2" w:rsidRDefault="002E4E63">
            <w:r w:rsidRPr="007658B2">
              <w:t>«Попади в круг»</w:t>
            </w:r>
            <w:r w:rsidR="007928E5">
              <w:t>№30</w:t>
            </w:r>
          </w:p>
        </w:tc>
        <w:tc>
          <w:tcPr>
            <w:tcW w:w="2393" w:type="dxa"/>
          </w:tcPr>
          <w:p w:rsidR="007658B2" w:rsidRPr="007658B2" w:rsidRDefault="007658B2">
            <w:r w:rsidRPr="007658B2">
              <w:t>Ходьба парами</w:t>
            </w:r>
            <w:r w:rsidR="007928E5">
              <w:t>№31</w:t>
            </w:r>
          </w:p>
        </w:tc>
        <w:tc>
          <w:tcPr>
            <w:tcW w:w="2393" w:type="dxa"/>
          </w:tcPr>
          <w:p w:rsidR="007658B2" w:rsidRDefault="007658B2"/>
        </w:tc>
      </w:tr>
      <w:tr w:rsidR="007658B2" w:rsidTr="00ED5C28">
        <w:tc>
          <w:tcPr>
            <w:tcW w:w="9571" w:type="dxa"/>
            <w:gridSpan w:val="4"/>
          </w:tcPr>
          <w:p w:rsidR="007658B2" w:rsidRDefault="007658B2">
            <w:r w:rsidRPr="007658B2">
              <w:t>Февраль</w:t>
            </w:r>
          </w:p>
        </w:tc>
      </w:tr>
      <w:tr w:rsidR="007F4F88" w:rsidTr="007F4F88">
        <w:trPr>
          <w:trHeight w:val="2168"/>
        </w:trPr>
        <w:tc>
          <w:tcPr>
            <w:tcW w:w="9571" w:type="dxa"/>
            <w:gridSpan w:val="4"/>
          </w:tcPr>
          <w:p w:rsidR="007F4F88" w:rsidRDefault="007F4F88" w:rsidP="007F4F88">
            <w:r>
              <w:t>Задачи: Содействовать формированию у детей второго года жизни необходимых представлений о себе, о своем теле, двигательных действиях.</w:t>
            </w:r>
          </w:p>
          <w:p w:rsidR="007F4F88" w:rsidRDefault="007F4F88" w:rsidP="007F4F88">
            <w:r>
              <w:t xml:space="preserve">Продолжать развивать внимание детей и побуждать их выполнению общеразвивающих упражнений по показу и вместе </w:t>
            </w:r>
            <w:proofErr w:type="gramStart"/>
            <w:r>
              <w:t>со</w:t>
            </w:r>
            <w:proofErr w:type="gramEnd"/>
            <w:r>
              <w:t xml:space="preserve"> взрослым;  проявлять активность, инициативу в подвижной игре.</w:t>
            </w:r>
          </w:p>
          <w:p w:rsidR="007F4F88" w:rsidRDefault="007F4F88" w:rsidP="007F4F88">
            <w:r>
              <w:t>Учить следить за мячом при скатывании его с горки.</w:t>
            </w:r>
          </w:p>
          <w:p w:rsidR="007F4F88" w:rsidRDefault="007F4F88" w:rsidP="007F4F88">
            <w:r>
              <w:t>Побуждать детей к активному выполнению двигательных действий, с помощью сюжетно-образной речи.</w:t>
            </w:r>
          </w:p>
        </w:tc>
      </w:tr>
      <w:tr w:rsidR="007658B2" w:rsidTr="00091ADE">
        <w:tc>
          <w:tcPr>
            <w:tcW w:w="2392" w:type="dxa"/>
          </w:tcPr>
          <w:p w:rsidR="007658B2" w:rsidRPr="007658B2" w:rsidRDefault="007F4F88">
            <w:r w:rsidRPr="007F4F88">
              <w:t>Подвижные игры</w:t>
            </w:r>
          </w:p>
        </w:tc>
        <w:tc>
          <w:tcPr>
            <w:tcW w:w="2393" w:type="dxa"/>
          </w:tcPr>
          <w:p w:rsidR="007658B2" w:rsidRPr="007658B2" w:rsidRDefault="007F4F88">
            <w:r w:rsidRPr="007F4F88">
              <w:t xml:space="preserve">« </w:t>
            </w:r>
            <w:r w:rsidR="0028538A" w:rsidRPr="007F4F88">
              <w:t>Паровоз</w:t>
            </w:r>
            <w:r w:rsidRPr="007F4F88">
              <w:t>»</w:t>
            </w:r>
            <w:r w:rsidR="007928E5">
              <w:t xml:space="preserve"> №32</w:t>
            </w:r>
          </w:p>
        </w:tc>
        <w:tc>
          <w:tcPr>
            <w:tcW w:w="2393" w:type="dxa"/>
          </w:tcPr>
          <w:p w:rsidR="007658B2" w:rsidRPr="007658B2" w:rsidRDefault="007F4F88" w:rsidP="007928E5">
            <w:r w:rsidRPr="007F4F88">
              <w:t>« Чижик</w:t>
            </w:r>
            <w:r>
              <w:t>»</w:t>
            </w:r>
            <w:r w:rsidR="007928E5">
              <w:t xml:space="preserve"> №20</w:t>
            </w:r>
          </w:p>
        </w:tc>
        <w:tc>
          <w:tcPr>
            <w:tcW w:w="2393" w:type="dxa"/>
          </w:tcPr>
          <w:p w:rsidR="007658B2" w:rsidRDefault="00C77101" w:rsidP="00C77101">
            <w:r>
              <w:t>«Вот как мы умеем»№33</w:t>
            </w:r>
          </w:p>
        </w:tc>
      </w:tr>
      <w:tr w:rsidR="007658B2" w:rsidTr="00091ADE">
        <w:tc>
          <w:tcPr>
            <w:tcW w:w="2392" w:type="dxa"/>
          </w:tcPr>
          <w:p w:rsidR="007658B2" w:rsidRPr="007658B2" w:rsidRDefault="003A4CD1">
            <w:r>
              <w:rPr>
                <w:b/>
                <w:bCs/>
              </w:rPr>
              <w:t xml:space="preserve"> </w:t>
            </w:r>
          </w:p>
        </w:tc>
        <w:tc>
          <w:tcPr>
            <w:tcW w:w="2393" w:type="dxa"/>
          </w:tcPr>
          <w:p w:rsidR="007658B2" w:rsidRPr="007658B2" w:rsidRDefault="0028538A" w:rsidP="00C77101">
            <w:r>
              <w:t xml:space="preserve"> </w:t>
            </w:r>
            <w:r w:rsidR="00C77101" w:rsidRPr="007F4F88">
              <w:t xml:space="preserve">« Птички </w:t>
            </w:r>
            <w:r w:rsidR="00C77101">
              <w:t xml:space="preserve"> летают</w:t>
            </w:r>
            <w:r w:rsidR="00C77101" w:rsidRPr="007F4F88">
              <w:t>»</w:t>
            </w:r>
            <w:r w:rsidR="00C77101">
              <w:t>№34</w:t>
            </w:r>
          </w:p>
        </w:tc>
        <w:tc>
          <w:tcPr>
            <w:tcW w:w="2393" w:type="dxa"/>
          </w:tcPr>
          <w:p w:rsidR="007658B2" w:rsidRPr="007658B2" w:rsidRDefault="0028538A">
            <w:r>
              <w:t xml:space="preserve"> </w:t>
            </w:r>
          </w:p>
        </w:tc>
        <w:tc>
          <w:tcPr>
            <w:tcW w:w="2393" w:type="dxa"/>
          </w:tcPr>
          <w:p w:rsidR="007658B2" w:rsidRDefault="0028538A">
            <w:r>
              <w:t xml:space="preserve"> </w:t>
            </w:r>
          </w:p>
        </w:tc>
      </w:tr>
      <w:tr w:rsidR="007F4F88" w:rsidTr="00F64E05">
        <w:tc>
          <w:tcPr>
            <w:tcW w:w="7178" w:type="dxa"/>
            <w:gridSpan w:val="3"/>
          </w:tcPr>
          <w:p w:rsidR="007F4F88" w:rsidRPr="007658B2" w:rsidRDefault="007F4F88">
            <w:r w:rsidRPr="007F4F88">
              <w:t>Март</w:t>
            </w:r>
          </w:p>
        </w:tc>
        <w:tc>
          <w:tcPr>
            <w:tcW w:w="2393" w:type="dxa"/>
          </w:tcPr>
          <w:p w:rsidR="007F4F88" w:rsidRDefault="007F4F88"/>
        </w:tc>
      </w:tr>
      <w:tr w:rsidR="007F4F88" w:rsidTr="00CD0D8C">
        <w:tc>
          <w:tcPr>
            <w:tcW w:w="9571" w:type="dxa"/>
            <w:gridSpan w:val="4"/>
          </w:tcPr>
          <w:p w:rsidR="007F4F88" w:rsidRDefault="007F4F88">
            <w:r w:rsidRPr="007F4F88">
              <w:t>Подвижные игры</w:t>
            </w:r>
          </w:p>
        </w:tc>
      </w:tr>
      <w:tr w:rsidR="007658B2" w:rsidTr="00091ADE">
        <w:tc>
          <w:tcPr>
            <w:tcW w:w="2392" w:type="dxa"/>
          </w:tcPr>
          <w:p w:rsidR="007658B2" w:rsidRPr="007658B2" w:rsidRDefault="009117BA" w:rsidP="003A4CD1">
            <w:r w:rsidRPr="009117BA">
              <w:t>«</w:t>
            </w:r>
            <w:r w:rsidR="003A4CD1">
              <w:t xml:space="preserve">У медведя </w:t>
            </w:r>
            <w:proofErr w:type="gramStart"/>
            <w:r w:rsidR="003A4CD1">
              <w:t>во</w:t>
            </w:r>
            <w:proofErr w:type="gramEnd"/>
            <w:r w:rsidR="003A4CD1">
              <w:t xml:space="preserve"> бору</w:t>
            </w:r>
            <w:r w:rsidRPr="009117BA">
              <w:t>»</w:t>
            </w:r>
            <w:r w:rsidR="00C77101">
              <w:t>№35</w:t>
            </w:r>
          </w:p>
        </w:tc>
        <w:tc>
          <w:tcPr>
            <w:tcW w:w="2393" w:type="dxa"/>
          </w:tcPr>
          <w:p w:rsidR="007658B2" w:rsidRPr="007658B2" w:rsidRDefault="009117BA" w:rsidP="00C77101">
            <w:r w:rsidRPr="009117BA">
              <w:t>« Козочка»</w:t>
            </w:r>
            <w:r w:rsidR="007928E5">
              <w:t xml:space="preserve"> №3</w:t>
            </w:r>
            <w:r w:rsidR="00C77101">
              <w:t>6</w:t>
            </w:r>
          </w:p>
        </w:tc>
        <w:tc>
          <w:tcPr>
            <w:tcW w:w="2393" w:type="dxa"/>
          </w:tcPr>
          <w:p w:rsidR="007658B2" w:rsidRPr="007658B2" w:rsidRDefault="009117BA" w:rsidP="00C77101">
            <w:r w:rsidRPr="009117BA">
              <w:t>« Неваляшки»</w:t>
            </w:r>
            <w:r w:rsidR="007928E5">
              <w:t>№3</w:t>
            </w:r>
            <w:r w:rsidR="00C77101">
              <w:t>7</w:t>
            </w:r>
          </w:p>
        </w:tc>
        <w:tc>
          <w:tcPr>
            <w:tcW w:w="2393" w:type="dxa"/>
          </w:tcPr>
          <w:p w:rsidR="007658B2" w:rsidRDefault="00C77101">
            <w:r>
              <w:t>«Кот и мыши»№38</w:t>
            </w:r>
          </w:p>
        </w:tc>
      </w:tr>
      <w:tr w:rsidR="009117BA" w:rsidTr="0041491F">
        <w:tc>
          <w:tcPr>
            <w:tcW w:w="9571" w:type="dxa"/>
            <w:gridSpan w:val="4"/>
          </w:tcPr>
          <w:p w:rsidR="009117BA" w:rsidRDefault="009117BA">
            <w:r w:rsidRPr="007F4F88">
              <w:t>Малоподвижные игры</w:t>
            </w:r>
          </w:p>
        </w:tc>
      </w:tr>
      <w:tr w:rsidR="007658B2" w:rsidTr="00091ADE">
        <w:tc>
          <w:tcPr>
            <w:tcW w:w="2392" w:type="dxa"/>
          </w:tcPr>
          <w:p w:rsidR="007658B2" w:rsidRPr="007658B2" w:rsidRDefault="009117BA" w:rsidP="00C77101">
            <w:r w:rsidRPr="009117BA">
              <w:t>«</w:t>
            </w:r>
            <w:r w:rsidR="00C77101">
              <w:t xml:space="preserve"> Где же наши ручки</w:t>
            </w:r>
            <w:r w:rsidRPr="009117BA">
              <w:t>»</w:t>
            </w:r>
            <w:r w:rsidR="007928E5">
              <w:t xml:space="preserve"> №39</w:t>
            </w:r>
          </w:p>
        </w:tc>
        <w:tc>
          <w:tcPr>
            <w:tcW w:w="2393" w:type="dxa"/>
          </w:tcPr>
          <w:p w:rsidR="007658B2" w:rsidRPr="007658B2" w:rsidRDefault="009117BA">
            <w:r w:rsidRPr="009117BA">
              <w:t>«Тишина»</w:t>
            </w:r>
            <w:r w:rsidR="007928E5">
              <w:t xml:space="preserve"> №40</w:t>
            </w:r>
          </w:p>
        </w:tc>
        <w:tc>
          <w:tcPr>
            <w:tcW w:w="2393" w:type="dxa"/>
          </w:tcPr>
          <w:p w:rsidR="007658B2" w:rsidRPr="007658B2" w:rsidRDefault="009117BA">
            <w:r w:rsidRPr="009117BA">
              <w:t>«Возьми флажок»</w:t>
            </w:r>
            <w:r w:rsidR="007928E5">
              <w:t>№41</w:t>
            </w:r>
          </w:p>
        </w:tc>
        <w:tc>
          <w:tcPr>
            <w:tcW w:w="2393" w:type="dxa"/>
          </w:tcPr>
          <w:p w:rsidR="007658B2" w:rsidRDefault="00C77101">
            <w:r>
              <w:t>«Кто  дальше   бросит  мешо</w:t>
            </w:r>
            <w:r w:rsidRPr="009117BA">
              <w:t>чек»</w:t>
            </w:r>
            <w:r>
              <w:t>№21</w:t>
            </w:r>
          </w:p>
        </w:tc>
      </w:tr>
      <w:tr w:rsidR="009117BA" w:rsidTr="00C5449C">
        <w:tc>
          <w:tcPr>
            <w:tcW w:w="9571" w:type="dxa"/>
            <w:gridSpan w:val="4"/>
          </w:tcPr>
          <w:p w:rsidR="009117BA" w:rsidRDefault="009117BA">
            <w:r w:rsidRPr="009117BA">
              <w:t>Апрель</w:t>
            </w:r>
          </w:p>
        </w:tc>
      </w:tr>
      <w:tr w:rsidR="009117BA" w:rsidTr="00272B83">
        <w:tc>
          <w:tcPr>
            <w:tcW w:w="9571" w:type="dxa"/>
            <w:gridSpan w:val="4"/>
          </w:tcPr>
          <w:p w:rsidR="009117BA" w:rsidRDefault="009117BA" w:rsidP="009117BA">
            <w:r>
              <w:t>Задачи:  Побуждать к формированию знаний в приобретении двигательных навыков: уверенной ходьбы в разных направлениях по дорожкам, перебрасывании мяча через верёвку, упражнения ритмично в соответствии с текстом.</w:t>
            </w:r>
          </w:p>
          <w:p w:rsidR="009117BA" w:rsidRDefault="009117BA" w:rsidP="009117BA">
            <w:r>
              <w:t>Развивать мелкую моторику рук,  собрать малые мячи.</w:t>
            </w:r>
          </w:p>
          <w:p w:rsidR="009117BA" w:rsidRDefault="009117BA" w:rsidP="009117BA">
            <w:r>
              <w:t>Стимулировать активность и самостоятельность детей в подвижной игре.</w:t>
            </w:r>
          </w:p>
          <w:p w:rsidR="009117BA" w:rsidRDefault="009117BA" w:rsidP="009117BA">
            <w:r>
              <w:lastRenderedPageBreak/>
              <w:t>Обучать релаксационным умениям для снятия мышечного напряжения.</w:t>
            </w:r>
          </w:p>
          <w:p w:rsidR="009117BA" w:rsidRDefault="009117BA" w:rsidP="009117BA">
            <w:r>
              <w:t xml:space="preserve">Закреплять навыки перешагивания через предметы, </w:t>
            </w:r>
            <w:proofErr w:type="spellStart"/>
            <w:r>
              <w:t>подлезание</w:t>
            </w:r>
            <w:proofErr w:type="spellEnd"/>
            <w:r>
              <w:t xml:space="preserve"> под  мостиком, проявляя смелость, уверенность в своих силах, преодолевая страх.</w:t>
            </w:r>
          </w:p>
        </w:tc>
      </w:tr>
      <w:tr w:rsidR="009117BA" w:rsidTr="003861FD">
        <w:tc>
          <w:tcPr>
            <w:tcW w:w="9571" w:type="dxa"/>
            <w:gridSpan w:val="4"/>
          </w:tcPr>
          <w:p w:rsidR="009117BA" w:rsidRDefault="009117BA">
            <w:r w:rsidRPr="009117BA">
              <w:lastRenderedPageBreak/>
              <w:t>Подвижные игры</w:t>
            </w:r>
          </w:p>
        </w:tc>
      </w:tr>
      <w:tr w:rsidR="003A4CD1" w:rsidTr="00091ADE">
        <w:tc>
          <w:tcPr>
            <w:tcW w:w="2392" w:type="dxa"/>
          </w:tcPr>
          <w:p w:rsidR="003A4CD1" w:rsidRPr="007658B2" w:rsidRDefault="003A4CD1" w:rsidP="00B55A8F">
            <w:r>
              <w:t>«</w:t>
            </w:r>
            <w:r w:rsidRPr="009117BA">
              <w:t>Вороны»</w:t>
            </w:r>
            <w:r>
              <w:t>№43</w:t>
            </w:r>
          </w:p>
        </w:tc>
        <w:tc>
          <w:tcPr>
            <w:tcW w:w="2393" w:type="dxa"/>
          </w:tcPr>
          <w:p w:rsidR="003A4CD1" w:rsidRPr="007658B2" w:rsidRDefault="003A4CD1">
            <w:r>
              <w:t>«Карусель»№44</w:t>
            </w:r>
          </w:p>
        </w:tc>
        <w:tc>
          <w:tcPr>
            <w:tcW w:w="2393" w:type="dxa"/>
          </w:tcPr>
          <w:p w:rsidR="003A4CD1" w:rsidRDefault="003A4CD1" w:rsidP="00AB47E3">
            <w:r w:rsidRPr="009117BA">
              <w:t>«Найди свой цвет»</w:t>
            </w:r>
            <w:r>
              <w:t>№45</w:t>
            </w:r>
          </w:p>
        </w:tc>
        <w:tc>
          <w:tcPr>
            <w:tcW w:w="2393" w:type="dxa"/>
          </w:tcPr>
          <w:p w:rsidR="003A4CD1" w:rsidRDefault="003A4CD1">
            <w:r>
              <w:t>«</w:t>
            </w:r>
            <w:proofErr w:type="gramStart"/>
            <w:r>
              <w:t>Солнечные</w:t>
            </w:r>
            <w:proofErr w:type="gramEnd"/>
            <w:r>
              <w:t xml:space="preserve"> зайчика»№46</w:t>
            </w:r>
          </w:p>
        </w:tc>
      </w:tr>
      <w:tr w:rsidR="003A4CD1" w:rsidTr="00501E13">
        <w:tc>
          <w:tcPr>
            <w:tcW w:w="9571" w:type="dxa"/>
            <w:gridSpan w:val="4"/>
          </w:tcPr>
          <w:p w:rsidR="003A4CD1" w:rsidRDefault="003A4CD1">
            <w:r w:rsidRPr="009117BA">
              <w:t>Малоподвижные игры</w:t>
            </w:r>
          </w:p>
        </w:tc>
      </w:tr>
      <w:tr w:rsidR="003A4CD1" w:rsidTr="00091ADE">
        <w:tc>
          <w:tcPr>
            <w:tcW w:w="2392" w:type="dxa"/>
          </w:tcPr>
          <w:p w:rsidR="003A4CD1" w:rsidRPr="007658B2" w:rsidRDefault="003A4CD1">
            <w:r>
              <w:t xml:space="preserve"> </w:t>
            </w:r>
          </w:p>
        </w:tc>
        <w:tc>
          <w:tcPr>
            <w:tcW w:w="2393" w:type="dxa"/>
          </w:tcPr>
          <w:p w:rsidR="003A4CD1" w:rsidRPr="007658B2" w:rsidRDefault="003A4CD1"/>
        </w:tc>
        <w:tc>
          <w:tcPr>
            <w:tcW w:w="2393" w:type="dxa"/>
          </w:tcPr>
          <w:p w:rsidR="003A4CD1" w:rsidRPr="007658B2" w:rsidRDefault="003A4CD1">
            <w:r w:rsidRPr="009117BA">
              <w:t>«Пройди тихо»</w:t>
            </w:r>
            <w:r>
              <w:t xml:space="preserve"> №47</w:t>
            </w:r>
          </w:p>
        </w:tc>
        <w:tc>
          <w:tcPr>
            <w:tcW w:w="2393" w:type="dxa"/>
          </w:tcPr>
          <w:p w:rsidR="003A4CD1" w:rsidRDefault="003A4CD1"/>
        </w:tc>
      </w:tr>
      <w:tr w:rsidR="003A4CD1" w:rsidTr="002E4BB0">
        <w:tc>
          <w:tcPr>
            <w:tcW w:w="9571" w:type="dxa"/>
            <w:gridSpan w:val="4"/>
          </w:tcPr>
          <w:p w:rsidR="003A4CD1" w:rsidRDefault="003A4CD1">
            <w:r w:rsidRPr="009117BA">
              <w:t>Май</w:t>
            </w:r>
          </w:p>
        </w:tc>
      </w:tr>
      <w:tr w:rsidR="003A4CD1" w:rsidTr="00454683">
        <w:tc>
          <w:tcPr>
            <w:tcW w:w="9571" w:type="dxa"/>
            <w:gridSpan w:val="4"/>
          </w:tcPr>
          <w:p w:rsidR="003A4CD1" w:rsidRDefault="003A4CD1" w:rsidP="00D92F7C">
            <w:r>
              <w:t>Задачи:  Стимулировать и активизировать действия в подвижных играх, развивая внимание при выполнении правила игры.</w:t>
            </w:r>
          </w:p>
          <w:p w:rsidR="003A4CD1" w:rsidRDefault="003A4CD1" w:rsidP="00D92F7C">
            <w:r>
              <w:t xml:space="preserve">Закреплять навыки перешагивания через предметы, </w:t>
            </w:r>
            <w:proofErr w:type="spellStart"/>
            <w:r>
              <w:t>подлезание</w:t>
            </w:r>
            <w:proofErr w:type="spellEnd"/>
            <w:r>
              <w:t xml:space="preserve"> под скамейкой, проявляя смелость, уверенность в своих силах, преодолевая страх.</w:t>
            </w:r>
          </w:p>
        </w:tc>
      </w:tr>
      <w:tr w:rsidR="003A4CD1" w:rsidTr="00091ADE">
        <w:tc>
          <w:tcPr>
            <w:tcW w:w="2392" w:type="dxa"/>
          </w:tcPr>
          <w:p w:rsidR="003A4CD1" w:rsidRPr="007658B2" w:rsidRDefault="003A4CD1">
            <w:r w:rsidRPr="00D92F7C">
              <w:rPr>
                <w:b/>
                <w:bCs/>
              </w:rPr>
              <w:t>Подвижные игры</w:t>
            </w:r>
          </w:p>
        </w:tc>
        <w:tc>
          <w:tcPr>
            <w:tcW w:w="2393" w:type="dxa"/>
          </w:tcPr>
          <w:p w:rsidR="003A4CD1" w:rsidRPr="007658B2" w:rsidRDefault="003A4CD1"/>
        </w:tc>
        <w:tc>
          <w:tcPr>
            <w:tcW w:w="2393" w:type="dxa"/>
          </w:tcPr>
          <w:p w:rsidR="003A4CD1" w:rsidRPr="007658B2" w:rsidRDefault="003A4CD1"/>
        </w:tc>
        <w:tc>
          <w:tcPr>
            <w:tcW w:w="2393" w:type="dxa"/>
          </w:tcPr>
          <w:p w:rsidR="003A4CD1" w:rsidRDefault="003A4CD1"/>
        </w:tc>
      </w:tr>
      <w:tr w:rsidR="003A4CD1" w:rsidTr="00091ADE">
        <w:tc>
          <w:tcPr>
            <w:tcW w:w="2392" w:type="dxa"/>
          </w:tcPr>
          <w:p w:rsidR="003A4CD1" w:rsidRPr="007658B2" w:rsidRDefault="003A4CD1">
            <w:r w:rsidRPr="00D92F7C">
              <w:t>«Птички в гнездышках»</w:t>
            </w:r>
            <w:r>
              <w:t xml:space="preserve"> №48</w:t>
            </w:r>
          </w:p>
        </w:tc>
        <w:tc>
          <w:tcPr>
            <w:tcW w:w="2393" w:type="dxa"/>
          </w:tcPr>
          <w:p w:rsidR="003A4CD1" w:rsidRPr="007658B2" w:rsidRDefault="003A4CD1">
            <w:r w:rsidRPr="00D92F7C">
              <w:t>«Птички в гнездышках»</w:t>
            </w:r>
            <w:r>
              <w:t xml:space="preserve"> №48</w:t>
            </w:r>
          </w:p>
        </w:tc>
        <w:tc>
          <w:tcPr>
            <w:tcW w:w="2393" w:type="dxa"/>
          </w:tcPr>
          <w:p w:rsidR="003A4CD1" w:rsidRPr="007658B2" w:rsidRDefault="003A4CD1">
            <w:r w:rsidRPr="00D92F7C">
              <w:t>« Зайка»</w:t>
            </w:r>
            <w:r>
              <w:t>№49</w:t>
            </w:r>
          </w:p>
        </w:tc>
        <w:tc>
          <w:tcPr>
            <w:tcW w:w="2393" w:type="dxa"/>
          </w:tcPr>
          <w:p w:rsidR="003A4CD1" w:rsidRDefault="003A4CD1">
            <w:r w:rsidRPr="00D92F7C">
              <w:t>« Солнышко дождик»</w:t>
            </w:r>
            <w:r>
              <w:t>№15</w:t>
            </w:r>
          </w:p>
        </w:tc>
      </w:tr>
      <w:tr w:rsidR="003A4CD1" w:rsidTr="003C6B82">
        <w:tc>
          <w:tcPr>
            <w:tcW w:w="9571" w:type="dxa"/>
            <w:gridSpan w:val="4"/>
          </w:tcPr>
          <w:p w:rsidR="003A4CD1" w:rsidRDefault="003A4CD1">
            <w:r w:rsidRPr="00D92F7C">
              <w:t>Малоподвижные игры</w:t>
            </w:r>
          </w:p>
        </w:tc>
      </w:tr>
      <w:tr w:rsidR="003A4CD1" w:rsidTr="00091ADE">
        <w:tc>
          <w:tcPr>
            <w:tcW w:w="2392" w:type="dxa"/>
          </w:tcPr>
          <w:p w:rsidR="003A4CD1" w:rsidRPr="007658B2" w:rsidRDefault="003A4CD1" w:rsidP="003A4CD1">
            <w:r w:rsidRPr="00D92F7C">
              <w:t>«Мишка косолапый»</w:t>
            </w:r>
            <w:r>
              <w:t>№13</w:t>
            </w:r>
          </w:p>
        </w:tc>
        <w:tc>
          <w:tcPr>
            <w:tcW w:w="2393" w:type="dxa"/>
          </w:tcPr>
          <w:p w:rsidR="003A4CD1" w:rsidRPr="007658B2" w:rsidRDefault="003A4CD1" w:rsidP="003A4CD1">
            <w:bookmarkStart w:id="0" w:name="_GoBack"/>
            <w:r w:rsidRPr="00D92F7C">
              <w:t>«Найди цыпленка»</w:t>
            </w:r>
            <w:bookmarkEnd w:id="0"/>
            <w:r>
              <w:t>№50</w:t>
            </w:r>
          </w:p>
        </w:tc>
        <w:tc>
          <w:tcPr>
            <w:tcW w:w="2393" w:type="dxa"/>
          </w:tcPr>
          <w:p w:rsidR="003A4CD1" w:rsidRPr="007658B2" w:rsidRDefault="003A4CD1">
            <w:r w:rsidRPr="00D92F7C">
              <w:t>«Каравай»</w:t>
            </w:r>
            <w:r>
              <w:t>№ 25</w:t>
            </w:r>
          </w:p>
        </w:tc>
        <w:tc>
          <w:tcPr>
            <w:tcW w:w="2393" w:type="dxa"/>
          </w:tcPr>
          <w:p w:rsidR="003A4CD1" w:rsidRDefault="003A4CD1"/>
        </w:tc>
      </w:tr>
    </w:tbl>
    <w:p w:rsidR="0082588F" w:rsidRDefault="0082588F"/>
    <w:sectPr w:rsidR="0082588F" w:rsidSect="00CE7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1943"/>
    <w:rsid w:val="00091ADE"/>
    <w:rsid w:val="000B5348"/>
    <w:rsid w:val="00101943"/>
    <w:rsid w:val="00172570"/>
    <w:rsid w:val="00193EAE"/>
    <w:rsid w:val="001E055C"/>
    <w:rsid w:val="00281FA4"/>
    <w:rsid w:val="0028538A"/>
    <w:rsid w:val="002E4E63"/>
    <w:rsid w:val="00332FBC"/>
    <w:rsid w:val="003A4CD1"/>
    <w:rsid w:val="003E4F1E"/>
    <w:rsid w:val="004862F5"/>
    <w:rsid w:val="004879C7"/>
    <w:rsid w:val="005503C7"/>
    <w:rsid w:val="00696E66"/>
    <w:rsid w:val="007658B2"/>
    <w:rsid w:val="007928E5"/>
    <w:rsid w:val="007F4F88"/>
    <w:rsid w:val="0082588F"/>
    <w:rsid w:val="009117BA"/>
    <w:rsid w:val="0094641E"/>
    <w:rsid w:val="00995ED2"/>
    <w:rsid w:val="009E2BA5"/>
    <w:rsid w:val="00A337B4"/>
    <w:rsid w:val="00A41F28"/>
    <w:rsid w:val="00BA0079"/>
    <w:rsid w:val="00C77101"/>
    <w:rsid w:val="00CE7C83"/>
    <w:rsid w:val="00D92F7C"/>
    <w:rsid w:val="00E450DE"/>
    <w:rsid w:val="00FB2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E102D-C5DC-4FC4-978F-DCD23C73F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12</cp:revision>
  <dcterms:created xsi:type="dcterms:W3CDTF">2021-08-20T03:16:00Z</dcterms:created>
  <dcterms:modified xsi:type="dcterms:W3CDTF">2021-09-23T02:22:00Z</dcterms:modified>
</cp:coreProperties>
</file>