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F4C3" w14:textId="5F8B4F08" w:rsidR="007D5363" w:rsidRDefault="003A3F02" w:rsidP="003A3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РЕАЛИЗАЦИЯ ПРОЕКТА «Профориентация старших школьников в профессиях дошкольного образования»</w:t>
      </w:r>
    </w:p>
    <w:p w14:paraId="7E63D5D8" w14:textId="77777777" w:rsidR="003A3F02" w:rsidRPr="009D765D" w:rsidRDefault="003A3F02" w:rsidP="003A3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0D955CF0" w14:textId="2E0FBB58" w:rsidR="009D765D" w:rsidRPr="00A44A3B" w:rsidRDefault="007D5363" w:rsidP="009D7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Добрый день уважаемые коллеги! Хотим представить вашему вниманию опыт работы по реализации долгосрочного проекта по профессиональной ориентации старших школьников в профессиях ДОУ </w:t>
      </w:r>
    </w:p>
    <w:p w14:paraId="361B092D" w14:textId="77777777" w:rsidR="009D765D" w:rsidRPr="00A44A3B" w:rsidRDefault="009D765D" w:rsidP="009D7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Как известно, главный залог успеха организации заключается в ее сотрудниках. И от того, насколько высок их уровень самоотдачи, результативность труда и профессионализм, зависит возможность достижения целей. В настоящее время в дошкольных учреждениях существует тенденция острого дефицита педагогических кадров. Золотой фонд – педагоги-стажисты уходят на заслуженный отдых, молодые педагоги, недавно окончившие педуниверситет или профессиональные колледжи, не очень стремятся на сложную и трудную работу с детьми.</w:t>
      </w:r>
    </w:p>
    <w:p w14:paraId="463BE0B5" w14:textId="77777777" w:rsidR="009D765D" w:rsidRPr="00A44A3B" w:rsidRDefault="009D765D" w:rsidP="009D7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Перед руководителем стоит важный кадровый вопрос – где взять сотрудников, как укомплектовать штат педагогов?</w:t>
      </w:r>
    </w:p>
    <w:p w14:paraId="02286609" w14:textId="77777777" w:rsidR="009D765D" w:rsidRPr="00A44A3B" w:rsidRDefault="009D765D" w:rsidP="009D7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Этой проблеме посвящается наш проект «Профессиональная</w:t>
      </w:r>
    </w:p>
    <w:p w14:paraId="5300A952" w14:textId="489080F0" w:rsidR="007D5363" w:rsidRPr="00A44A3B" w:rsidRDefault="009D765D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ориентация старших школьников в профессиях дошкольного образования»</w:t>
      </w:r>
    </w:p>
    <w:p w14:paraId="4712767A" w14:textId="2BB380A1" w:rsidR="00A91CBA" w:rsidRPr="00A91CBA" w:rsidRDefault="00A91CBA" w:rsidP="00A44A3B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C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</w:t>
      </w:r>
      <w:r w:rsidRPr="00A44A3B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2022 года общаясь, на</w:t>
      </w:r>
      <w:r w:rsidRPr="00A91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уроке «Разговор о важном» президент России Владимир Путин подчеркнул важность ранней профессиональной ориентации школьников. Глава государства заявил: </w:t>
      </w:r>
      <w:r w:rsidRPr="00A91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«Ранняя профессиональная ориентация — это одна из целей, к которым мы стремимся. Чем раньше, тем лучше»</w:t>
      </w:r>
    </w:p>
    <w:p w14:paraId="44820174" w14:textId="4B8EE5E1" w:rsidR="00A91CBA" w:rsidRPr="00A44A3B" w:rsidRDefault="00A91CBA" w:rsidP="00A44A3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A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Также Путин добавил: </w:t>
      </w:r>
      <w:r w:rsidRPr="00A44A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«Посмотреть-попробовать — это самое правильное. Самое главное — почувствовать, твоё это или нет»</w:t>
      </w:r>
      <w:r w:rsidRPr="00A44A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14:paraId="2CF8D20C" w14:textId="64367CD6" w:rsidR="00A91CBA" w:rsidRPr="00A91CBA" w:rsidRDefault="00A91CBA" w:rsidP="00A44A3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2024 году, выступая с посланием к Федеральному Собранию, Владимир Путин </w:t>
      </w:r>
      <w:r w:rsidRPr="00A44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снова </w:t>
      </w:r>
      <w:r w:rsidRPr="00A91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отметил важную роль профориентации школьников в деле подготовки </w:t>
      </w:r>
      <w:r w:rsidRPr="00A44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кадров в современной жизни</w:t>
      </w:r>
      <w:r w:rsidRPr="00A91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Глава государства заявил: </w:t>
      </w:r>
      <w:r w:rsidRPr="00A91C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«Нам важно, чтобы сегодняшние подростки стали профессионалами своего дела, готовыми трудиться в экономике XXI века»</w:t>
      </w:r>
      <w:r w:rsidRPr="00A91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44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09ED633" w14:textId="38314754" w:rsidR="00A91CBA" w:rsidRPr="00A91CBA" w:rsidRDefault="00A91CBA" w:rsidP="00A44A3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 обратился к руководителям предприятий, научных и медицинских центров, чтобы они включались в систему профориентации и приглашали к себе школьников, которые могли бы посмотреть цеха, музеи, лаборатории</w:t>
      </w:r>
      <w:r w:rsidRPr="00A44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1EA90DB" w14:textId="77777777" w:rsidR="00A91CBA" w:rsidRPr="00A44A3B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Продумав данную ситуацию, пришло решение о совместном сотрудничестве </w:t>
      </w:r>
    </w:p>
    <w:p w14:paraId="6EC3DE66" w14:textId="77777777" w:rsidR="00A91CBA" w:rsidRPr="00A44A3B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С Гимназией №1 по направлению профессиональной ориентации старших</w:t>
      </w:r>
    </w:p>
    <w:p w14:paraId="5FC3DC64" w14:textId="00D6F493" w:rsidR="00BC5A77" w:rsidRPr="005876CA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школьников по профессиям дошкольного образования. Участвуя в проекте у ребят есть реальная возможность погружения в профессии. </w:t>
      </w:r>
    </w:p>
    <w:p w14:paraId="2DF81D6C" w14:textId="77777777" w:rsidR="00A44A3B" w:rsidRDefault="00A44A3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7EAC0AA" w14:textId="1AE71407" w:rsidR="00BC5A77" w:rsidRPr="00A44A3B" w:rsidRDefault="00BC5A77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Что такое профессиональная ориентация?</w:t>
      </w:r>
    </w:p>
    <w:p w14:paraId="03EE3FE2" w14:textId="77777777" w:rsidR="00BC5A77" w:rsidRPr="00A44A3B" w:rsidRDefault="00BC5A77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Профессиональная ориентация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– это система научно обоснованных мероприятий, направленных на подготовку </w:t>
      </w:r>
      <w:r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школьников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к выбору профессии с учётом особенностей личности и социально-экономической ситуации на рынке труда, на оказание помощи </w:t>
      </w:r>
      <w:r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учащимся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профессиональном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самоопределении и трудоустройстве.</w:t>
      </w:r>
    </w:p>
    <w:p w14:paraId="7DEAC1A1" w14:textId="77777777" w:rsidR="00A91CBA" w:rsidRPr="00A44A3B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61579F8" w14:textId="69E47F0B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Перед каждым поколением школьников рано или поздно во весь рост встаёт</w:t>
      </w:r>
    </w:p>
    <w:p w14:paraId="60F51A20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lastRenderedPageBreak/>
        <w:t>проблема выбора дальнейшего пути. Пытаясь найти ответ на вопросы «Какую</w:t>
      </w:r>
      <w:r w:rsidR="00BC5A77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профессию выбрать?», «Кем быть?» или «Куда пойти учиться?» они совершают</w:t>
      </w:r>
      <w:r w:rsidR="00BC5A77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множество ошибок, как и многие до них. К сожалению, система ранней</w:t>
      </w:r>
      <w:r w:rsidR="00BC5A77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профориентации и профориентационной работы в современных школах оставляет</w:t>
      </w:r>
      <w:r w:rsidR="00BC5A77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желать лучшего.</w:t>
      </w:r>
    </w:p>
    <w:p w14:paraId="35F82135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В профориентационной работе современной школы используются</w:t>
      </w:r>
    </w:p>
    <w:p w14:paraId="0B1EB118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преимущественно пассивные словесные методы, позволяющие учащимся</w:t>
      </w:r>
    </w:p>
    <w:p w14:paraId="337C9A18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только поверхностно ознакомиться с профессией, без предоставления</w:t>
      </w:r>
    </w:p>
    <w:p w14:paraId="4E306349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возможности каждому ученику попробовать себя в различных видах</w:t>
      </w:r>
    </w:p>
    <w:p w14:paraId="315DB5D2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деятельности.</w:t>
      </w:r>
    </w:p>
    <w:p w14:paraId="28809EBC" w14:textId="77777777" w:rsidR="00A44A3B" w:rsidRDefault="00A44A3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236C7FDB" w14:textId="28F2884B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>Цели и задачи проекта</w:t>
      </w:r>
    </w:p>
    <w:p w14:paraId="005419F0" w14:textId="3CA787F5" w:rsidR="00DA210A" w:rsidRPr="00A44A3B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>Целью популяризация</w:t>
      </w:r>
      <w:r w:rsidR="00DA210A"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профессий</w:t>
      </w:r>
      <w:r w:rsidR="00DA210A" w:rsidRPr="00A44A3B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8"/>
          <w:szCs w:val="28"/>
        </w:rPr>
        <w:t xml:space="preserve"> </w:t>
      </w:r>
      <w:r w:rsidR="00DA210A"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детского сада среди учащихся старших</w:t>
      </w:r>
      <w:r w:rsidR="00DA210A" w:rsidRPr="00A44A3B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8"/>
          <w:szCs w:val="28"/>
        </w:rPr>
        <w:t xml:space="preserve"> </w:t>
      </w:r>
      <w:r w:rsidR="00DA210A"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классов Гимназии №1 </w:t>
      </w:r>
    </w:p>
    <w:p w14:paraId="3D2A2288" w14:textId="77777777" w:rsidR="00DA210A" w:rsidRPr="00A44A3B" w:rsidRDefault="00DA210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3316AA2" w14:textId="77777777" w:rsidR="00DA210A" w:rsidRPr="00A44A3B" w:rsidRDefault="00E50F9B" w:rsidP="00A44A3B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A44A3B">
        <w:rPr>
          <w:rFonts w:eastAsia="TimesNewRomanPSMT"/>
          <w:b/>
          <w:bCs/>
          <w:sz w:val="28"/>
          <w:szCs w:val="28"/>
        </w:rPr>
        <w:t>задачи:</w:t>
      </w:r>
      <w:r w:rsidR="00DA210A" w:rsidRPr="00A44A3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14:paraId="33F12AB5" w14:textId="341B6843" w:rsidR="00DA210A" w:rsidRPr="00A44A3B" w:rsidRDefault="000E2510" w:rsidP="00A44A3B">
      <w:pPr>
        <w:jc w:val="both"/>
        <w:rPr>
          <w:rFonts w:ascii="Times New Roman" w:hAnsi="Times New Roman" w:cs="Times New Roman"/>
          <w:sz w:val="28"/>
          <w:szCs w:val="28"/>
        </w:rPr>
      </w:pPr>
      <w:r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DA210A"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Формировать понимания сущности и социальной значимости профессий  в детском саду;</w:t>
      </w:r>
    </w:p>
    <w:p w14:paraId="46003872" w14:textId="7043B182" w:rsidR="00DA210A" w:rsidRPr="00A44A3B" w:rsidRDefault="00DA210A" w:rsidP="00A44A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 Знакомство  со свойствами и качествами личности, необходимых будущему педагогу.</w:t>
      </w:r>
    </w:p>
    <w:p w14:paraId="11824D53" w14:textId="28818FC2" w:rsidR="00DA210A" w:rsidRPr="00A44A3B" w:rsidRDefault="00DA210A" w:rsidP="00A44A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A64F89"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Развивать умения</w:t>
      </w:r>
      <w:r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самостоятельно определять задачи профессионального и личностного развития.</w:t>
      </w:r>
    </w:p>
    <w:p w14:paraId="4EDD2FCF" w14:textId="77777777" w:rsidR="00DA210A" w:rsidRPr="00A44A3B" w:rsidRDefault="00DA210A" w:rsidP="00A4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Воспитывать  активность в проектировании своего профессионального будущего.</w:t>
      </w:r>
    </w:p>
    <w:p w14:paraId="338ACBDF" w14:textId="77777777" w:rsidR="00A44A3B" w:rsidRDefault="00A44A3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D9D5656" w14:textId="69566C6F" w:rsidR="0068663A" w:rsidRPr="00A44A3B" w:rsidRDefault="0068663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Целевой аудиторией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проекта являются:</w:t>
      </w:r>
    </w:p>
    <w:p w14:paraId="0BB45CFA" w14:textId="072635DF" w:rsidR="00971229" w:rsidRPr="005876CA" w:rsidRDefault="0068663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Участники проекта: администрация ДОУ, педагоги и специалисты дошкольной организации, администрация Гимназии №1, педагоги школы, старшие школьники 9 класс</w:t>
      </w:r>
    </w:p>
    <w:p w14:paraId="3B62F118" w14:textId="77777777" w:rsidR="00A44A3B" w:rsidRDefault="00A44A3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14:paraId="215F9BCE" w14:textId="6EBBF2EA" w:rsidR="00971229" w:rsidRPr="00A44A3B" w:rsidRDefault="00971229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Этапы реализации проекта </w:t>
      </w:r>
    </w:p>
    <w:p w14:paraId="3ABC6904" w14:textId="78828978" w:rsidR="00A91CBA" w:rsidRPr="00A44A3B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Проект рассчитан на </w:t>
      </w:r>
      <w:r w:rsidR="00A64F89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 2025- 2026 учебный год и 2026 - 2027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64F89" w:rsidRPr="00A44A3B">
        <w:rPr>
          <w:rFonts w:ascii="Times New Roman" w:eastAsia="TimesNewRomanPSMT" w:hAnsi="Times New Roman" w:cs="Times New Roman"/>
          <w:sz w:val="28"/>
          <w:szCs w:val="28"/>
        </w:rPr>
        <w:t xml:space="preserve">учебный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года и включает в себя три этапа:</w:t>
      </w:r>
    </w:p>
    <w:p w14:paraId="6915966B" w14:textId="3E4A6F90" w:rsidR="00A91CBA" w:rsidRPr="00A44A3B" w:rsidRDefault="00A64F89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- подготовительный (с 01.09.2025 по</w:t>
      </w:r>
      <w:r w:rsidR="00A91CBA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09.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 11. 2025</w:t>
      </w:r>
      <w:r w:rsidR="00A91CBA" w:rsidRPr="00A44A3B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7C386A26" w14:textId="3CADB93D" w:rsidR="00A91CBA" w:rsidRPr="00A44A3B" w:rsidRDefault="00A64F89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- основной (с 20</w:t>
      </w:r>
      <w:r w:rsidR="00A91CBA" w:rsidRPr="00A44A3B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 11.2025 по 01.04.2027</w:t>
      </w:r>
      <w:r w:rsidR="00A91CBA" w:rsidRPr="00A44A3B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1B4D277F" w14:textId="0FF18139" w:rsidR="00A91CBA" w:rsidRPr="00A44A3B" w:rsidRDefault="00A64F89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- заключительный (с 02.05.2027 по 01</w:t>
      </w:r>
      <w:r w:rsidR="00A91CBA" w:rsidRPr="00A44A3B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 06.2027) </w:t>
      </w:r>
    </w:p>
    <w:p w14:paraId="79F0F7FE" w14:textId="77777777" w:rsidR="00A91CBA" w:rsidRPr="00A44A3B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8EDED7B" w14:textId="77777777" w:rsidR="00A91CBA" w:rsidRPr="00A44A3B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14:paraId="1F6BEDF9" w14:textId="62FED4E4" w:rsidR="00A91CBA" w:rsidRPr="00A44A3B" w:rsidRDefault="00A91CB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Подготовительный </w:t>
      </w:r>
      <w:r w:rsidR="00B47A6D" w:rsidRPr="00A44A3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этап </w:t>
      </w:r>
    </w:p>
    <w:p w14:paraId="6BE8F9C6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1. Изучение нормативного, методического и информационного материала по</w:t>
      </w:r>
    </w:p>
    <w:p w14:paraId="63C31182" w14:textId="1C376B00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организации профессиональной ориентации старших школьников.</w:t>
      </w:r>
    </w:p>
    <w:p w14:paraId="15109254" w14:textId="13C0DE9B" w:rsidR="00A91CBA" w:rsidRPr="00A44A3B" w:rsidRDefault="0068663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2.</w:t>
      </w:r>
      <w:r w:rsidR="00A64F89" w:rsidRPr="00A44A3B">
        <w:rPr>
          <w:rFonts w:ascii="Times New Roman" w:eastAsia="TimesNewRomanPSMT" w:hAnsi="Times New Roman" w:cs="Times New Roman"/>
          <w:sz w:val="28"/>
          <w:szCs w:val="28"/>
        </w:rPr>
        <w:t>Составление плана – графика совместной реализации мероприятий по проекту. Согласование дат с кураторами проекта в Гимназии</w:t>
      </w:r>
      <w:r w:rsidR="00B47A6D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№1</w:t>
      </w:r>
      <w:r w:rsidR="00A64F89" w:rsidRPr="00A44A3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2569347" w14:textId="625CE810" w:rsidR="00B47A6D" w:rsidRPr="00A44A3B" w:rsidRDefault="0068663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B47A6D" w:rsidRPr="00A44A3B">
        <w:rPr>
          <w:rFonts w:ascii="Times New Roman" w:eastAsia="TimesNewRomanPSMT" w:hAnsi="Times New Roman" w:cs="Times New Roman"/>
          <w:sz w:val="28"/>
          <w:szCs w:val="28"/>
        </w:rPr>
        <w:t>. Подготовка материалов и обсуждение плана – графика мероприятий по реализации проекта с рабочей группой ДОУ, участвующей в проекте.</w:t>
      </w:r>
    </w:p>
    <w:p w14:paraId="580740A6" w14:textId="77777777" w:rsidR="00B47A6D" w:rsidRPr="00A44A3B" w:rsidRDefault="00B47A6D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A74CCE1" w14:textId="6A9F93AE" w:rsidR="00A91CBA" w:rsidRPr="00A44A3B" w:rsidRDefault="00B47A6D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b/>
          <w:sz w:val="28"/>
          <w:szCs w:val="28"/>
        </w:rPr>
        <w:t>Основной этап</w:t>
      </w:r>
    </w:p>
    <w:p w14:paraId="06F15ED8" w14:textId="09766E8B" w:rsidR="00B47A6D" w:rsidRPr="00A44A3B" w:rsidRDefault="00B47A6D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1. 20.11.2025 первая встреча с учениками «Знакомство школьников дошкольным учреждением (история, традиции, имидж, направления работы)</w:t>
      </w:r>
    </w:p>
    <w:p w14:paraId="3F1A5E8B" w14:textId="0031B3C5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2. Погружение в мир дошкольного образования как первой ступени </w:t>
      </w:r>
      <w:r w:rsidR="00B47A6D" w:rsidRPr="00A44A3B">
        <w:rPr>
          <w:rFonts w:ascii="Times New Roman" w:eastAsia="TimesNewRomanPSMT" w:hAnsi="Times New Roman" w:cs="Times New Roman"/>
          <w:sz w:val="28"/>
          <w:szCs w:val="28"/>
        </w:rPr>
        <w:t>образования. Особенности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 и отличия от школьного обра</w:t>
      </w:r>
      <w:r w:rsidR="008F52DC" w:rsidRPr="00A44A3B">
        <w:rPr>
          <w:rFonts w:ascii="Times New Roman" w:eastAsia="TimesNewRomanPSMT" w:hAnsi="Times New Roman" w:cs="Times New Roman"/>
          <w:sz w:val="28"/>
          <w:szCs w:val="28"/>
        </w:rPr>
        <w:t xml:space="preserve">зования. Знакомство с профессиями в детском саду.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Профессиональный стандарт.</w:t>
      </w:r>
    </w:p>
    <w:p w14:paraId="71A9C8B8" w14:textId="7FA13AC7" w:rsidR="00E50F9B" w:rsidRPr="00A44A3B" w:rsidRDefault="0068663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3. Участие школьников в мероприятиях детского сада</w:t>
      </w:r>
      <w:r w:rsidR="00971229" w:rsidRPr="00A44A3B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</w:p>
    <w:p w14:paraId="19862CF6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Оказание личностно</w:t>
      </w:r>
      <w:r w:rsidRPr="00A44A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ориентированной помощи в выявлении и развитии</w:t>
      </w:r>
    </w:p>
    <w:p w14:paraId="4811E1B9" w14:textId="1E1FE6D5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способностей и склонностей, познавательных и профессиональных интересов</w:t>
      </w:r>
      <w:r w:rsidRPr="00A44A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8663A" w:rsidRPr="00A44A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Проведен</w:t>
      </w:r>
      <w:r w:rsidR="0068663A"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ие профессиональной диагностики (педагог – психолог)</w:t>
      </w:r>
    </w:p>
    <w:p w14:paraId="5C4DB249" w14:textId="25C38261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Совместная работа старших школьников по плану наставников и погружение</w:t>
      </w:r>
      <w:r w:rsidR="0068663A"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в профессию через непосредственную деятельность в работе дошкольного</w:t>
      </w:r>
      <w:r w:rsidR="0068663A"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учреждения (участие в воспитательно</w:t>
      </w:r>
      <w:r w:rsidRPr="00A44A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образовательном процессе, в режимных</w:t>
      </w:r>
      <w:r w:rsidR="0068663A"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моментах, в работе с родителями)</w:t>
      </w:r>
      <w:r w:rsidRPr="00A44A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04A357" w14:textId="5BDE26D2" w:rsidR="0068663A" w:rsidRPr="00A44A3B" w:rsidRDefault="0068663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4A3B">
        <w:rPr>
          <w:rFonts w:ascii="Times New Roman" w:hAnsi="Times New Roman" w:cs="Times New Roman"/>
          <w:b/>
          <w:color w:val="000000"/>
          <w:sz w:val="28"/>
          <w:szCs w:val="28"/>
        </w:rPr>
        <w:t>Заключительный этап</w:t>
      </w:r>
    </w:p>
    <w:p w14:paraId="2BBD7C01" w14:textId="0DCEEF65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Мониторинг процесса наставничества в профессиональной ориентации</w:t>
      </w:r>
    </w:p>
    <w:p w14:paraId="1F4AF1E8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старших школьников. Выводы и рекомендации.</w:t>
      </w:r>
    </w:p>
    <w:p w14:paraId="192F05F5" w14:textId="20DA55ED" w:rsidR="00971229" w:rsidRPr="00A44A3B" w:rsidRDefault="00971229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</w:p>
    <w:p w14:paraId="3C045614" w14:textId="301C0B80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разработке систе</w:t>
      </w:r>
      <w:r w:rsidR="007B304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мы профессиональной ориентации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использованы</w:t>
      </w:r>
    </w:p>
    <w:p w14:paraId="0D672173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следующие </w:t>
      </w:r>
      <w:r w:rsidRPr="00A44A3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методы:</w:t>
      </w:r>
    </w:p>
    <w:p w14:paraId="487AE6A2" w14:textId="02B79161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="00C25EDD"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Профессиональное информирование -</w:t>
      </w:r>
      <w:r w:rsidR="00C25EDD" w:rsidRPr="00A4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сведений о мире профессий в ДОУ, расширение представлений о карьерных возможностях.</w:t>
      </w:r>
    </w:p>
    <w:p w14:paraId="2DEEB4FC" w14:textId="6CEC76CD" w:rsidR="00E50F9B" w:rsidRPr="00A44A3B" w:rsidRDefault="00E50F9B" w:rsidP="00A44A3B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B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="00DD45C0"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Профессиональное просвещение-</w:t>
      </w:r>
      <w:r w:rsidR="00DD45C0" w:rsidRPr="00A4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профессиональные пробы и стажировки, получение реального опыта и проверка своих представлений.</w:t>
      </w:r>
    </w:p>
    <w:p w14:paraId="39A2031C" w14:textId="2370CFDC" w:rsidR="00E50F9B" w:rsidRPr="00A44A3B" w:rsidRDefault="00E50F9B" w:rsidP="00A44A3B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B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="00DD45C0"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Профессиональная диагностика- </w:t>
      </w:r>
      <w:r w:rsidR="00DD45C0" w:rsidRPr="00A4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склонностей, способностей, интересов, формирование основы для самопознания. </w:t>
      </w:r>
    </w:p>
    <w:p w14:paraId="175E21AA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A44A3B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Профессиональная пропедевтика </w:t>
      </w:r>
      <w:r w:rsidRPr="00A44A3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44A3B">
        <w:rPr>
          <w:rFonts w:ascii="Times New Roman" w:eastAsia="TimesNewRomanPSMT" w:hAnsi="Times New Roman" w:cs="Times New Roman"/>
          <w:color w:val="333333"/>
          <w:sz w:val="28"/>
          <w:szCs w:val="28"/>
        </w:rPr>
        <w:t>пропеде́втика (греч. προπαιδέυω —</w:t>
      </w:r>
    </w:p>
    <w:p w14:paraId="1BE0CF33" w14:textId="4D763AA0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color w:val="333333"/>
          <w:sz w:val="28"/>
          <w:szCs w:val="28"/>
        </w:rPr>
        <w:t>«предварительно обучаю») — дидактический термин, означающий введение в</w:t>
      </w:r>
      <w:r w:rsidR="0068663A" w:rsidRPr="00A44A3B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color w:val="333333"/>
          <w:sz w:val="28"/>
          <w:szCs w:val="28"/>
        </w:rPr>
        <w:t>какую</w:t>
      </w:r>
      <w:r w:rsidRPr="00A44A3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A44A3B">
        <w:rPr>
          <w:rFonts w:ascii="Times New Roman" w:eastAsia="TimesNewRomanPSMT" w:hAnsi="Times New Roman" w:cs="Times New Roman"/>
          <w:color w:val="333333"/>
          <w:sz w:val="28"/>
          <w:szCs w:val="28"/>
        </w:rPr>
        <w:t>либо науку, предварительный вводный курс, систематически</w:t>
      </w:r>
    </w:p>
    <w:p w14:paraId="1A799F03" w14:textId="77777777" w:rsidR="00E50F9B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color w:val="333333"/>
          <w:sz w:val="28"/>
          <w:szCs w:val="28"/>
        </w:rPr>
        <w:t>изложенный в сжатой и элементарной форме</w:t>
      </w:r>
      <w:r w:rsidRPr="00A44A3B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A44A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9EF225" w14:textId="1A36527E" w:rsidR="00C25EDD" w:rsidRPr="00A44A3B" w:rsidRDefault="00E50F9B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44A3B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 </w:t>
      </w:r>
      <w:r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>Пр</w:t>
      </w:r>
      <w:r w:rsidR="00C25EDD" w:rsidRPr="00A44A3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офессиональное консультирование педагога – психолога </w:t>
      </w:r>
      <w:r w:rsidR="00C25EDD" w:rsidRPr="00A44A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со специалистом, преодоление внутренних барьеров и противоречий.</w:t>
      </w:r>
    </w:p>
    <w:p w14:paraId="7AA73DF4" w14:textId="25319C26" w:rsidR="00E647C7" w:rsidRPr="00A44A3B" w:rsidRDefault="00E647C7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color w:val="000000"/>
          <w:sz w:val="28"/>
          <w:szCs w:val="28"/>
        </w:rPr>
      </w:pPr>
    </w:p>
    <w:p w14:paraId="1BD8AD54" w14:textId="77777777" w:rsidR="00C25EDD" w:rsidRPr="00A44A3B" w:rsidRDefault="00C25EDD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Новизна состоит в том, что старшим школьникам предоставляется не только</w:t>
      </w:r>
    </w:p>
    <w:p w14:paraId="399AD5B4" w14:textId="5D846046" w:rsidR="004537CA" w:rsidRPr="00A44A3B" w:rsidRDefault="00C25EDD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теоретический материал, но и профессиональное погружение в профессию, они смогут увидеть непосредственно работу педагогов, попробовать свои силы в действии, реализоваться.</w:t>
      </w:r>
    </w:p>
    <w:p w14:paraId="040530DD" w14:textId="77777777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У дошкольного учреждения есть спрос на подготовку молодых педагогов и</w:t>
      </w:r>
    </w:p>
    <w:p w14:paraId="563032ED" w14:textId="77777777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специалистов, профессионально ориентированных на базе детского сада.</w:t>
      </w:r>
    </w:p>
    <w:p w14:paraId="62995B64" w14:textId="1E37EC89" w:rsidR="00C25EDD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Педагогическому коллективу необходима полная укомплектованность кадрами,</w:t>
      </w:r>
      <w:r w:rsidR="00C25EDD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необходимы молодые профессионально обученные педагоги, которые осознанно</w:t>
      </w:r>
      <w:r w:rsidR="00C25EDD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пошли работать воспитателями и специалистами.</w:t>
      </w:r>
      <w:r w:rsidR="00C25EDD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Анализируя сложившуюся ситуацию, можно утверждать, что у дошкольного</w:t>
      </w:r>
    </w:p>
    <w:p w14:paraId="0331D444" w14:textId="188B39C0" w:rsidR="004537CA" w:rsidRPr="00A44A3B" w:rsidRDefault="00C25EDD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учреждения и Гимназии №1 существуют возможности для создания совместной системы профессиональной ориентации старших школьников.</w:t>
      </w:r>
    </w:p>
    <w:p w14:paraId="557B9AF9" w14:textId="1455874D" w:rsidR="00A44A3B" w:rsidRPr="005876CA" w:rsidRDefault="00C25EDD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Эта система и будет являться продуктом проекта.</w:t>
      </w:r>
    </w:p>
    <w:p w14:paraId="04E09E53" w14:textId="77777777" w:rsidR="008301AE" w:rsidRDefault="008301AE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A42E886" w14:textId="6FB81A94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Использование в процессе обучения психодиагностических методик:</w:t>
      </w:r>
    </w:p>
    <w:p w14:paraId="33DF4102" w14:textId="77777777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-дифференциально-диагностический опросник Е. А. Климова (ДДО);</w:t>
      </w:r>
    </w:p>
    <w:p w14:paraId="16CDCBE3" w14:textId="77777777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lastRenderedPageBreak/>
        <w:t>- профессионально-личностныйй опросник В. П. Петрова (ПЛО):</w:t>
      </w:r>
    </w:p>
    <w:p w14:paraId="701374FD" w14:textId="77777777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- методика «Карта Интересов» А.Е. Голомшток;</w:t>
      </w:r>
    </w:p>
    <w:p w14:paraId="357C1096" w14:textId="77777777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- методика изучения мотивов профессиональной деятельности учащегося</w:t>
      </w:r>
    </w:p>
    <w:p w14:paraId="73951BF0" w14:textId="77777777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Л.А.Головей;</w:t>
      </w:r>
    </w:p>
    <w:p w14:paraId="3A5DB109" w14:textId="77777777" w:rsidR="004537CA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-опросник профессиональных предпочтений Дж. Холланда;</w:t>
      </w:r>
    </w:p>
    <w:p w14:paraId="705462F8" w14:textId="77777777" w:rsidR="0038656E" w:rsidRPr="00A44A3B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 xml:space="preserve">-тест профессиональных предпочтений Л.А. Йовайши </w:t>
      </w:r>
    </w:p>
    <w:p w14:paraId="0B7D1FC6" w14:textId="67A5A806" w:rsidR="0061604A" w:rsidRPr="005876CA" w:rsidRDefault="004537C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44A3B">
        <w:rPr>
          <w:rFonts w:ascii="Times New Roman" w:eastAsia="TimesNewRomanPSMT" w:hAnsi="Times New Roman" w:cs="Times New Roman"/>
          <w:sz w:val="28"/>
          <w:szCs w:val="28"/>
        </w:rPr>
        <w:t>помогут школьникам</w:t>
      </w:r>
      <w:r w:rsidR="0038656E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убедится в правильном выборе профессии или рекомендуют другую, близкую по</w:t>
      </w:r>
      <w:r w:rsidR="0038656E" w:rsidRPr="00A4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4A3B">
        <w:rPr>
          <w:rFonts w:ascii="Times New Roman" w:eastAsia="TimesNewRomanPSMT" w:hAnsi="Times New Roman" w:cs="Times New Roman"/>
          <w:sz w:val="28"/>
          <w:szCs w:val="28"/>
        </w:rPr>
        <w:t>возможностям.</w:t>
      </w:r>
    </w:p>
    <w:p w14:paraId="5A38AF38" w14:textId="77777777" w:rsidR="0061604A" w:rsidRPr="00A44A3B" w:rsidRDefault="0061604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A6CB57" w14:textId="77777777" w:rsidR="00B24C51" w:rsidRPr="00A44A3B" w:rsidRDefault="0061604A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Профессиональная деятельность занимает примерно третью часть жизни каждого человека. Это немало. Особенно если учесть, что ещё одну третью часть своей жизни мы проводим во сне. Заниматься столько времени любимым делом – счастье, которое вполне достижимо, нужно только правильно выбрать </w:t>
      </w:r>
      <w:commentRangeStart w:id="0"/>
      <w:r w:rsidRPr="00A44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профессию</w:t>
      </w:r>
      <w:commentRangeEnd w:id="0"/>
      <w:r w:rsidR="001A04F4" w:rsidRPr="00A44A3B">
        <w:rPr>
          <w:rStyle w:val="a4"/>
          <w:rFonts w:ascii="Times New Roman" w:hAnsi="Times New Roman" w:cs="Times New Roman"/>
          <w:sz w:val="28"/>
          <w:szCs w:val="28"/>
        </w:rPr>
        <w:commentReference w:id="0"/>
      </w:r>
      <w:r w:rsidRPr="00A44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7DB3A4E" w14:textId="3F5B70C9" w:rsidR="001A04F4" w:rsidRDefault="001A04F4" w:rsidP="00A44A3B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A44A3B">
        <w:rPr>
          <w:rStyle w:val="c1"/>
          <w:color w:val="000000"/>
          <w:sz w:val="28"/>
          <w:szCs w:val="28"/>
        </w:rPr>
        <w:t xml:space="preserve">Однажды, на вопрос: "Что же такое счастье?" прозвучал такой ответ: "Счастье - это когда утром с радостью идёшь на работу, а вечером с радостью возвращаешься домой", а известный </w:t>
      </w:r>
      <w:r w:rsidR="0038656E" w:rsidRPr="00A44A3B">
        <w:rPr>
          <w:rStyle w:val="c1"/>
          <w:color w:val="000000"/>
          <w:sz w:val="28"/>
          <w:szCs w:val="28"/>
        </w:rPr>
        <w:t>советский педагог Константин</w:t>
      </w:r>
      <w:r w:rsidRPr="00A44A3B">
        <w:rPr>
          <w:rStyle w:val="c1"/>
          <w:color w:val="000000"/>
          <w:sz w:val="28"/>
          <w:szCs w:val="28"/>
        </w:rPr>
        <w:t xml:space="preserve"> Дмитриевич Ушинский написал: "Если вы удачно выберете труд и вложите в него всю свою душу, </w:t>
      </w:r>
      <w:r w:rsidR="0038656E" w:rsidRPr="00A44A3B">
        <w:rPr>
          <w:rStyle w:val="c1"/>
          <w:color w:val="000000"/>
          <w:sz w:val="28"/>
          <w:szCs w:val="28"/>
        </w:rPr>
        <w:t>то счастье</w:t>
      </w:r>
      <w:r w:rsidRPr="00A44A3B">
        <w:rPr>
          <w:rStyle w:val="c1"/>
          <w:color w:val="000000"/>
          <w:sz w:val="28"/>
          <w:szCs w:val="28"/>
        </w:rPr>
        <w:t xml:space="preserve"> само вас отыщет". Значит, одной из составляющих счастья является правильный выбор своей профессии. </w:t>
      </w:r>
    </w:p>
    <w:p w14:paraId="3202B034" w14:textId="10CADEA7" w:rsidR="009163A2" w:rsidRPr="00A44A3B" w:rsidRDefault="009163A2" w:rsidP="00A44A3B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Участники проекта учащиеся Гимназии №1 9 класс.</w:t>
      </w:r>
      <w:bookmarkStart w:id="1" w:name="_GoBack"/>
      <w:bookmarkEnd w:id="1"/>
    </w:p>
    <w:p w14:paraId="405899B4" w14:textId="3CF180CB" w:rsidR="001A04F4" w:rsidRDefault="001A04F4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7E6B5C7" w14:textId="451A63EA" w:rsidR="00820B59" w:rsidRDefault="009163A2" w:rsidP="00A4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63A2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7D957B" wp14:editId="272130D7">
            <wp:extent cx="6645910" cy="5001047"/>
            <wp:effectExtent l="0" t="0" r="2540" b="9525"/>
            <wp:docPr id="2" name="Рисунок 2" descr="D:\Пользователь\Desktop\ММО 2026\Фото проекта начало\IMG-2025112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ММО 2026\Фото проекта начало\IMG-20251121-WA00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0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26B7" w14:textId="05203003" w:rsidR="00820B59" w:rsidRDefault="00820B59" w:rsidP="0082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20B59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D387623" wp14:editId="09EA85EB">
            <wp:extent cx="4375150" cy="7772400"/>
            <wp:effectExtent l="0" t="0" r="6350" b="0"/>
            <wp:docPr id="1" name="Рисунок 1" descr="D:\Пользователь\Desktop\ММО 2026\image-13-02-26-12-50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ММО 2026\image-13-02-26-12-50-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889" cy="77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E99F0" w14:textId="5F8D2D6C" w:rsidR="00820B59" w:rsidRDefault="00820B59" w:rsidP="0082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46146BF7" w14:textId="187EB382" w:rsidR="00820B59" w:rsidRDefault="00820B59" w:rsidP="0082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4FB92E5C" w14:textId="7D5A2A72" w:rsidR="00820B59" w:rsidRPr="00A44A3B" w:rsidRDefault="00820B59" w:rsidP="0082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Награждение активных участников проекта</w:t>
      </w:r>
    </w:p>
    <w:sectPr w:rsidR="00820B59" w:rsidRPr="00A44A3B" w:rsidSect="00587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26-02-11T16:29:00Z" w:initials="П">
    <w:p w14:paraId="34FA9BCA" w14:textId="77777777" w:rsidR="001A04F4" w:rsidRDefault="001A04F4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FA9B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E4C"/>
    <w:multiLevelType w:val="multilevel"/>
    <w:tmpl w:val="1662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0429"/>
    <w:multiLevelType w:val="multilevel"/>
    <w:tmpl w:val="AC2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D3AFA"/>
    <w:multiLevelType w:val="multilevel"/>
    <w:tmpl w:val="A52C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05E7A"/>
    <w:multiLevelType w:val="multilevel"/>
    <w:tmpl w:val="6040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77F3F"/>
    <w:multiLevelType w:val="multilevel"/>
    <w:tmpl w:val="E60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13295"/>
    <w:multiLevelType w:val="multilevel"/>
    <w:tmpl w:val="56EA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D2F38"/>
    <w:multiLevelType w:val="multilevel"/>
    <w:tmpl w:val="8766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23174"/>
    <w:multiLevelType w:val="multilevel"/>
    <w:tmpl w:val="DD48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405E6"/>
    <w:multiLevelType w:val="hybridMultilevel"/>
    <w:tmpl w:val="CB786500"/>
    <w:lvl w:ilvl="0" w:tplc="4D0E9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E2B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85E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E1C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FC25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DA9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A423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613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CFC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C96473F"/>
    <w:multiLevelType w:val="multilevel"/>
    <w:tmpl w:val="F114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A6557"/>
    <w:multiLevelType w:val="multilevel"/>
    <w:tmpl w:val="F00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D4"/>
    <w:rsid w:val="000861D4"/>
    <w:rsid w:val="000E2510"/>
    <w:rsid w:val="00160C7F"/>
    <w:rsid w:val="00163A1D"/>
    <w:rsid w:val="001A04F4"/>
    <w:rsid w:val="002A39DA"/>
    <w:rsid w:val="0038656E"/>
    <w:rsid w:val="003A3F02"/>
    <w:rsid w:val="004537CA"/>
    <w:rsid w:val="005876CA"/>
    <w:rsid w:val="0061604A"/>
    <w:rsid w:val="0068663A"/>
    <w:rsid w:val="006C1A95"/>
    <w:rsid w:val="006F79F9"/>
    <w:rsid w:val="007B3045"/>
    <w:rsid w:val="007D5363"/>
    <w:rsid w:val="00820B59"/>
    <w:rsid w:val="008301AE"/>
    <w:rsid w:val="008E4957"/>
    <w:rsid w:val="008F52DC"/>
    <w:rsid w:val="009163A2"/>
    <w:rsid w:val="00971229"/>
    <w:rsid w:val="009D765D"/>
    <w:rsid w:val="00A44A3B"/>
    <w:rsid w:val="00A64F89"/>
    <w:rsid w:val="00A91CBA"/>
    <w:rsid w:val="00B24C51"/>
    <w:rsid w:val="00B47A6D"/>
    <w:rsid w:val="00B659EC"/>
    <w:rsid w:val="00BC5A77"/>
    <w:rsid w:val="00C25EDD"/>
    <w:rsid w:val="00C60402"/>
    <w:rsid w:val="00DA210A"/>
    <w:rsid w:val="00DD45C0"/>
    <w:rsid w:val="00E50F9B"/>
    <w:rsid w:val="00E647C7"/>
    <w:rsid w:val="00E6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20FA"/>
  <w15:chartTrackingRefBased/>
  <w15:docId w15:val="{07BF4074-4AC5-4B79-9CA3-39D0F6EF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4C51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1A04F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04F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4F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04F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04F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04F4"/>
    <w:rPr>
      <w:rFonts w:ascii="Segoe UI" w:hAnsi="Segoe UI" w:cs="Segoe UI"/>
      <w:sz w:val="18"/>
      <w:szCs w:val="18"/>
    </w:rPr>
  </w:style>
  <w:style w:type="paragraph" w:customStyle="1" w:styleId="c26">
    <w:name w:val="c26"/>
    <w:basedOn w:val="a"/>
    <w:rsid w:val="001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04F4"/>
  </w:style>
  <w:style w:type="paragraph" w:customStyle="1" w:styleId="c4">
    <w:name w:val="c4"/>
    <w:basedOn w:val="a"/>
    <w:rsid w:val="001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DA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A21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9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8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3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6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6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7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6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3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97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6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2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7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9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4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2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5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80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91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43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10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2026-02-13T04:56:00Z</cp:lastPrinted>
  <dcterms:created xsi:type="dcterms:W3CDTF">2026-02-10T07:27:00Z</dcterms:created>
  <dcterms:modified xsi:type="dcterms:W3CDTF">2026-02-24T10:29:00Z</dcterms:modified>
</cp:coreProperties>
</file>