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22" w:rsidRPr="00DF7845" w:rsidRDefault="00693B22" w:rsidP="00693B22">
      <w:pPr>
        <w:ind w:left="-567" w:right="-427"/>
        <w:jc w:val="center"/>
        <w:rPr>
          <w:b/>
          <w:sz w:val="18"/>
          <w:szCs w:val="18"/>
        </w:rPr>
      </w:pPr>
    </w:p>
    <w:p w:rsidR="00693B22" w:rsidRPr="00693B22" w:rsidRDefault="00693B22" w:rsidP="00693B22">
      <w:pPr>
        <w:autoSpaceDE w:val="0"/>
        <w:autoSpaceDN w:val="0"/>
        <w:adjustRightInd w:val="0"/>
        <w:ind w:left="-567" w:right="-427"/>
        <w:jc w:val="both"/>
        <w:rPr>
          <w:bCs/>
          <w:szCs w:val="28"/>
        </w:rPr>
      </w:pPr>
      <w:r w:rsidRPr="00693B22"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48895</wp:posOffset>
            </wp:positionV>
            <wp:extent cx="2837180" cy="1975485"/>
            <wp:effectExtent l="19050" t="0" r="1270" b="0"/>
            <wp:wrapTight wrapText="bothSides">
              <wp:wrapPolygon edited="0">
                <wp:start x="-145" y="0"/>
                <wp:lineTo x="-145" y="21454"/>
                <wp:lineTo x="21610" y="21454"/>
                <wp:lineTo x="21610" y="0"/>
                <wp:lineTo x="-145" y="0"/>
              </wp:wrapPolygon>
            </wp:wrapTight>
            <wp:docPr id="3" name="Рисунок 3" descr="АДПИ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ПИ н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B22">
        <w:rPr>
          <w:b/>
          <w:color w:val="000000"/>
          <w:szCs w:val="28"/>
        </w:rPr>
        <w:t xml:space="preserve">С начала 2021 года по состоянию на 08.06.2021 года </w:t>
      </w:r>
      <w:r w:rsidRPr="00693B22">
        <w:rPr>
          <w:b/>
          <w:szCs w:val="28"/>
        </w:rPr>
        <w:t xml:space="preserve"> в городе </w:t>
      </w:r>
      <w:proofErr w:type="spellStart"/>
      <w:r w:rsidRPr="00693B22">
        <w:rPr>
          <w:b/>
          <w:szCs w:val="28"/>
        </w:rPr>
        <w:t>Искитиме</w:t>
      </w:r>
      <w:proofErr w:type="spellEnd"/>
      <w:r w:rsidRPr="00693B22">
        <w:rPr>
          <w:b/>
          <w:szCs w:val="28"/>
        </w:rPr>
        <w:t xml:space="preserve"> произошло 138 пожаров, на которых погибло 7 человек (включая 1 несовершеннолетнего ребенка), травмировано 5 человек. В Искитимском районе произошло 333 пожара,  на которых погибло 2 человека, травмировано 5 человек</w:t>
      </w:r>
      <w:r w:rsidRPr="00693B22">
        <w:rPr>
          <w:b/>
          <w:bCs/>
          <w:szCs w:val="28"/>
        </w:rPr>
        <w:t>.</w:t>
      </w:r>
      <w:r w:rsidRPr="00693B22">
        <w:rPr>
          <w:bCs/>
          <w:szCs w:val="28"/>
        </w:rPr>
        <w:t xml:space="preserve"> С целью недопущения пожаров необходимо соблюдать следующие правила противопожарного режима в РФ: </w:t>
      </w:r>
    </w:p>
    <w:p w:rsidR="00693B22" w:rsidRDefault="00693B22" w:rsidP="00693B22">
      <w:pPr>
        <w:autoSpaceDE w:val="0"/>
        <w:autoSpaceDN w:val="0"/>
        <w:adjustRightInd w:val="0"/>
        <w:ind w:left="-567" w:right="-427"/>
        <w:jc w:val="both"/>
        <w:rPr>
          <w:b/>
          <w:bCs/>
          <w:szCs w:val="28"/>
          <w:u w:val="single"/>
        </w:rPr>
      </w:pPr>
    </w:p>
    <w:p w:rsidR="00693B22" w:rsidRDefault="00693B22" w:rsidP="00693B22">
      <w:pPr>
        <w:autoSpaceDE w:val="0"/>
        <w:autoSpaceDN w:val="0"/>
        <w:adjustRightInd w:val="0"/>
        <w:ind w:left="-567" w:right="-427"/>
        <w:jc w:val="both"/>
        <w:rPr>
          <w:b/>
          <w:bCs/>
          <w:szCs w:val="28"/>
          <w:u w:val="single"/>
        </w:rPr>
      </w:pPr>
    </w:p>
    <w:p w:rsidR="00693B22" w:rsidRPr="00693B22" w:rsidRDefault="00693B22" w:rsidP="00693B22">
      <w:pPr>
        <w:autoSpaceDE w:val="0"/>
        <w:autoSpaceDN w:val="0"/>
        <w:adjustRightInd w:val="0"/>
        <w:ind w:left="-567" w:right="-427"/>
        <w:jc w:val="both"/>
        <w:rPr>
          <w:rFonts w:eastAsia="TimesNewRomanPSMT"/>
          <w:b/>
          <w:color w:val="000000"/>
          <w:szCs w:val="28"/>
          <w:u w:val="single"/>
        </w:rPr>
      </w:pPr>
      <w:r w:rsidRPr="00693B22">
        <w:rPr>
          <w:b/>
          <w:bCs/>
          <w:szCs w:val="28"/>
          <w:u w:val="single"/>
        </w:rPr>
        <w:t>При эксплуатации печного отопления:</w:t>
      </w:r>
    </w:p>
    <w:p w:rsidR="00693B22" w:rsidRPr="00693B22" w:rsidRDefault="00693B22" w:rsidP="00693B22">
      <w:pPr>
        <w:pStyle w:val="HTML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693B22">
        <w:rPr>
          <w:rFonts w:ascii="Times New Roman" w:hAnsi="Times New Roman" w:cs="Times New Roman"/>
          <w:sz w:val="28"/>
          <w:szCs w:val="28"/>
        </w:rPr>
        <w:t>-  Запрещается   эксплуатировать   печи   и  другие  отопительные приборы   без   противопожарных   разделок  (</w:t>
      </w:r>
      <w:proofErr w:type="spellStart"/>
      <w:r w:rsidRPr="00693B22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693B22">
        <w:rPr>
          <w:rFonts w:ascii="Times New Roman" w:hAnsi="Times New Roman" w:cs="Times New Roman"/>
          <w:sz w:val="28"/>
          <w:szCs w:val="28"/>
        </w:rPr>
        <w:t xml:space="preserve">)  от  горючих конструкций,   </w:t>
      </w:r>
      <w:proofErr w:type="spellStart"/>
      <w:r w:rsidRPr="00693B22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693B22">
        <w:rPr>
          <w:rFonts w:ascii="Times New Roman" w:hAnsi="Times New Roman" w:cs="Times New Roman"/>
          <w:sz w:val="28"/>
          <w:szCs w:val="28"/>
        </w:rPr>
        <w:t xml:space="preserve">  листов,  изготовленных  из  негорючего материала  размером  не  менее  0,5 </w:t>
      </w:r>
      <w:proofErr w:type="spellStart"/>
      <w:r w:rsidRPr="00693B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93B22">
        <w:rPr>
          <w:rFonts w:ascii="Times New Roman" w:hAnsi="Times New Roman" w:cs="Times New Roman"/>
          <w:sz w:val="28"/>
          <w:szCs w:val="28"/>
        </w:rPr>
        <w:t xml:space="preserve"> 0,7 метра  (на деревянном или другом  полу из горючих материалов), а также при наличии прогаров и повреждений в разделках (</w:t>
      </w:r>
      <w:proofErr w:type="spellStart"/>
      <w:r w:rsidRPr="00693B22"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 w:rsidRPr="00693B2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693B22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693B22">
        <w:rPr>
          <w:rFonts w:ascii="Times New Roman" w:hAnsi="Times New Roman" w:cs="Times New Roman"/>
          <w:sz w:val="28"/>
          <w:szCs w:val="28"/>
        </w:rPr>
        <w:t xml:space="preserve"> листах. </w:t>
      </w:r>
    </w:p>
    <w:p w:rsidR="00693B22" w:rsidRPr="00693B22" w:rsidRDefault="00693B22" w:rsidP="00693B22">
      <w:pPr>
        <w:ind w:left="-567" w:right="-427"/>
        <w:jc w:val="both"/>
        <w:rPr>
          <w:szCs w:val="28"/>
        </w:rPr>
      </w:pPr>
      <w:r w:rsidRPr="00693B22">
        <w:rPr>
          <w:szCs w:val="28"/>
        </w:rPr>
        <w:t>а) оставлять без присмотра печи, которые топятся, а также поручать надзор за ними детям;</w:t>
      </w:r>
    </w:p>
    <w:p w:rsidR="00693B22" w:rsidRPr="00693B22" w:rsidRDefault="00693B22" w:rsidP="00693B22">
      <w:pPr>
        <w:ind w:left="-567" w:right="-427"/>
        <w:jc w:val="both"/>
        <w:rPr>
          <w:szCs w:val="28"/>
        </w:rPr>
      </w:pPr>
      <w:r w:rsidRPr="00693B22">
        <w:rPr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693B22">
        <w:rPr>
          <w:szCs w:val="28"/>
        </w:rPr>
        <w:t>предтопочном</w:t>
      </w:r>
      <w:proofErr w:type="spellEnd"/>
      <w:r w:rsidRPr="00693B22">
        <w:rPr>
          <w:szCs w:val="28"/>
        </w:rPr>
        <w:t xml:space="preserve"> листе;</w:t>
      </w:r>
    </w:p>
    <w:p w:rsidR="00693B22" w:rsidRPr="00693B22" w:rsidRDefault="00693B22" w:rsidP="00693B22">
      <w:pPr>
        <w:ind w:left="-567" w:right="-427"/>
        <w:jc w:val="both"/>
        <w:rPr>
          <w:szCs w:val="28"/>
        </w:rPr>
      </w:pPr>
      <w:r w:rsidRPr="00693B22">
        <w:rPr>
          <w:szCs w:val="28"/>
        </w:rPr>
        <w:t xml:space="preserve">в) применять для розжига печей бензин, керосин, дизельное топливо и </w:t>
      </w:r>
      <w:proofErr w:type="gramStart"/>
      <w:r w:rsidRPr="00693B22">
        <w:rPr>
          <w:szCs w:val="28"/>
        </w:rPr>
        <w:t>другие</w:t>
      </w:r>
      <w:proofErr w:type="gramEnd"/>
      <w:r w:rsidRPr="00693B22">
        <w:rPr>
          <w:szCs w:val="28"/>
        </w:rPr>
        <w:t xml:space="preserve"> легк</w:t>
      </w:r>
      <w:r w:rsidRPr="00693B22">
        <w:rPr>
          <w:szCs w:val="28"/>
        </w:rPr>
        <w:t>о</w:t>
      </w:r>
      <w:r w:rsidRPr="00693B22">
        <w:rPr>
          <w:szCs w:val="28"/>
        </w:rPr>
        <w:t>воспламеняющиеся и горючие жидкости;</w:t>
      </w:r>
    </w:p>
    <w:p w:rsidR="00693B22" w:rsidRPr="00693B22" w:rsidRDefault="00693B22" w:rsidP="00693B22">
      <w:pPr>
        <w:ind w:left="-567" w:right="-427"/>
        <w:jc w:val="both"/>
        <w:rPr>
          <w:szCs w:val="28"/>
        </w:rPr>
      </w:pPr>
      <w:r w:rsidRPr="00693B22">
        <w:rPr>
          <w:szCs w:val="28"/>
        </w:rPr>
        <w:t>Зола и шлак, выгребаемые из топок, должны быть залиты водой и удалены в спец</w:t>
      </w:r>
      <w:r w:rsidRPr="00693B22">
        <w:rPr>
          <w:szCs w:val="28"/>
        </w:rPr>
        <w:t>и</w:t>
      </w:r>
      <w:r w:rsidRPr="00693B22">
        <w:rPr>
          <w:szCs w:val="28"/>
        </w:rPr>
        <w:t>ально отведенное для них место.</w:t>
      </w:r>
    </w:p>
    <w:p w:rsidR="00693B22" w:rsidRDefault="00693B22" w:rsidP="00693B22">
      <w:pPr>
        <w:ind w:left="-567" w:right="-427"/>
        <w:jc w:val="both"/>
        <w:rPr>
          <w:b/>
          <w:szCs w:val="28"/>
          <w:u w:val="single"/>
        </w:rPr>
      </w:pPr>
    </w:p>
    <w:p w:rsidR="00693B22" w:rsidRPr="00693B22" w:rsidRDefault="00693B22" w:rsidP="00693B22">
      <w:pPr>
        <w:ind w:left="-567" w:right="-427"/>
        <w:jc w:val="both"/>
        <w:rPr>
          <w:b/>
          <w:szCs w:val="28"/>
          <w:u w:val="single"/>
        </w:rPr>
      </w:pPr>
      <w:r w:rsidRPr="00693B22">
        <w:rPr>
          <w:b/>
          <w:szCs w:val="28"/>
          <w:u w:val="single"/>
        </w:rPr>
        <w:t>При эксплуатации действующих электроустановок запрещается:</w:t>
      </w:r>
    </w:p>
    <w:p w:rsidR="00693B22" w:rsidRPr="00693B22" w:rsidRDefault="00693B22" w:rsidP="00693B22">
      <w:pPr>
        <w:ind w:left="-567" w:right="-427"/>
        <w:jc w:val="both"/>
        <w:rPr>
          <w:szCs w:val="28"/>
        </w:rPr>
      </w:pPr>
      <w:r w:rsidRPr="00693B22">
        <w:rPr>
          <w:szCs w:val="28"/>
        </w:rPr>
        <w:t>а) эксплуатировать электропровода и кабели с видимыми нарушениями изоляции;</w:t>
      </w:r>
    </w:p>
    <w:p w:rsidR="00693B22" w:rsidRPr="00693B22" w:rsidRDefault="00693B22" w:rsidP="00693B22">
      <w:pPr>
        <w:ind w:left="-567" w:right="-427"/>
        <w:jc w:val="both"/>
        <w:rPr>
          <w:szCs w:val="28"/>
        </w:rPr>
      </w:pPr>
      <w:r w:rsidRPr="00693B22">
        <w:rPr>
          <w:szCs w:val="28"/>
        </w:rPr>
        <w:t xml:space="preserve">б) пользоваться розетками, рубильниками, другими </w:t>
      </w:r>
      <w:proofErr w:type="spellStart"/>
      <w:r w:rsidRPr="00693B22">
        <w:rPr>
          <w:szCs w:val="28"/>
        </w:rPr>
        <w:t>электроустановочными</w:t>
      </w:r>
      <w:proofErr w:type="spellEnd"/>
      <w:r w:rsidRPr="00693B22">
        <w:rPr>
          <w:szCs w:val="28"/>
        </w:rPr>
        <w:t xml:space="preserve"> изделиями с повреждениями;</w:t>
      </w:r>
    </w:p>
    <w:p w:rsidR="00693B22" w:rsidRPr="00693B22" w:rsidRDefault="00693B22" w:rsidP="00693B22">
      <w:pPr>
        <w:ind w:left="-567" w:right="-427"/>
        <w:jc w:val="both"/>
        <w:rPr>
          <w:szCs w:val="28"/>
        </w:rPr>
      </w:pPr>
      <w:r w:rsidRPr="00693B22">
        <w:rPr>
          <w:szCs w:val="28"/>
        </w:rPr>
        <w:t>в)  применять нестандартные (самодельные) электронагревательные приборы;</w:t>
      </w:r>
    </w:p>
    <w:p w:rsidR="00693B22" w:rsidRPr="00693B22" w:rsidRDefault="00693B22" w:rsidP="00693B22">
      <w:pPr>
        <w:ind w:left="-567" w:right="-427"/>
        <w:jc w:val="both"/>
        <w:rPr>
          <w:szCs w:val="28"/>
        </w:rPr>
      </w:pPr>
      <w:r w:rsidRPr="00693B22">
        <w:rPr>
          <w:szCs w:val="28"/>
        </w:rPr>
        <w:t>г) прокладывать электрическую проводку по горючему основанию либо наносить (наклеивать) горючие материалы на электрическую проводку.</w:t>
      </w:r>
    </w:p>
    <w:p w:rsidR="00693B22" w:rsidRDefault="00693B22" w:rsidP="00693B22">
      <w:pPr>
        <w:ind w:left="-567" w:right="-427"/>
        <w:jc w:val="center"/>
        <w:rPr>
          <w:b/>
          <w:noProof/>
          <w:szCs w:val="28"/>
        </w:rPr>
      </w:pPr>
    </w:p>
    <w:p w:rsidR="00693B22" w:rsidRPr="00693B22" w:rsidRDefault="00693B22" w:rsidP="00693B22">
      <w:pPr>
        <w:ind w:left="-567" w:right="-427"/>
        <w:jc w:val="center"/>
        <w:rPr>
          <w:b/>
          <w:szCs w:val="28"/>
        </w:rPr>
      </w:pPr>
      <w:r w:rsidRPr="00693B22">
        <w:rPr>
          <w:b/>
          <w:noProof/>
          <w:szCs w:val="28"/>
        </w:rPr>
        <w:t xml:space="preserve"> Чтобы обезопасить себя и своих близких предлагаем Вам задуматься об установке в своем жилом помещении автономного дымового пожарного извещателя. Извещатель обнаруживает задымление на ранней стадии и при срабатывании выдает пронзительный звуковой сигнал, который способен разбудить даже хорошо выпившего человека.</w:t>
      </w:r>
    </w:p>
    <w:p w:rsidR="00693B22" w:rsidRDefault="00693B22" w:rsidP="00693B22">
      <w:pPr>
        <w:ind w:left="-567" w:right="-427"/>
        <w:jc w:val="both"/>
        <w:rPr>
          <w:b/>
          <w:color w:val="FF0000"/>
          <w:szCs w:val="28"/>
        </w:rPr>
      </w:pPr>
    </w:p>
    <w:p w:rsidR="00693B22" w:rsidRDefault="00693B22" w:rsidP="00693B22">
      <w:pPr>
        <w:ind w:left="-567" w:right="-427"/>
        <w:jc w:val="both"/>
        <w:rPr>
          <w:b/>
          <w:color w:val="FF0000"/>
          <w:szCs w:val="28"/>
        </w:rPr>
      </w:pPr>
    </w:p>
    <w:p w:rsidR="00693B22" w:rsidRPr="00693B22" w:rsidRDefault="00693B22" w:rsidP="00693B22">
      <w:pPr>
        <w:ind w:left="-567" w:right="-427"/>
        <w:jc w:val="both"/>
        <w:rPr>
          <w:b/>
          <w:color w:val="FF0000"/>
          <w:szCs w:val="28"/>
        </w:rPr>
      </w:pPr>
      <w:r w:rsidRPr="00693B22">
        <w:rPr>
          <w:b/>
          <w:color w:val="FF0000"/>
          <w:szCs w:val="28"/>
        </w:rPr>
        <w:t xml:space="preserve">При обнаружении пожара или признаков горения (задымление, запах гари, повышение температуры и т.п.) немедленно сообщить в пожарную охрану по телефону «01» </w:t>
      </w:r>
      <w:proofErr w:type="gramStart"/>
      <w:r w:rsidRPr="00693B22">
        <w:rPr>
          <w:b/>
          <w:color w:val="FF0000"/>
          <w:szCs w:val="28"/>
        </w:rPr>
        <w:t>с</w:t>
      </w:r>
      <w:proofErr w:type="gramEnd"/>
      <w:r w:rsidRPr="00693B22">
        <w:rPr>
          <w:b/>
          <w:color w:val="FF0000"/>
          <w:szCs w:val="28"/>
        </w:rPr>
        <w:t xml:space="preserve"> сотового «101, 112» </w:t>
      </w:r>
    </w:p>
    <w:p w:rsidR="00D51E7A" w:rsidRPr="00693B22" w:rsidRDefault="00D51E7A">
      <w:pPr>
        <w:rPr>
          <w:szCs w:val="28"/>
        </w:rPr>
      </w:pPr>
    </w:p>
    <w:sectPr w:rsidR="00D51E7A" w:rsidRPr="00693B22" w:rsidSect="00A5645F">
      <w:pgSz w:w="11906" w:h="16838"/>
      <w:pgMar w:top="426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93B22"/>
    <w:rsid w:val="00693B22"/>
    <w:rsid w:val="00D5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3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93B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2022-01-24T05:28:00Z</dcterms:created>
  <dcterms:modified xsi:type="dcterms:W3CDTF">2022-01-24T05:30:00Z</dcterms:modified>
</cp:coreProperties>
</file>