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2F" w:rsidRDefault="00C264E5">
      <w:r w:rsidRPr="00A6068E">
        <w:rPr>
          <w:rFonts w:ascii="Inter" w:eastAsia="Times New Roman" w:hAnsi="Inter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2547193" wp14:editId="0C9602C6">
            <wp:extent cx="7934716" cy="6858000"/>
            <wp:effectExtent l="0" t="0" r="9525" b="0"/>
            <wp:docPr id="1" name="Рисунок 1" descr="https://atk.nso.ru/sites/atk.nso.ru/wodby_files/files/page_25/an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tk.nso.ru/sites/atk.nso.ru/wodby_files/files/page_25/anti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601" cy="686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F6" w:rsidRPr="00A6068E" w:rsidRDefault="00030880" w:rsidP="00093DF6">
      <w:pPr>
        <w:jc w:val="center"/>
      </w:pPr>
      <w:r w:rsidRPr="00A6068E">
        <w:rPr>
          <w:noProof/>
          <w:lang w:eastAsia="ru-RU"/>
        </w:rPr>
        <w:lastRenderedPageBreak/>
        <w:drawing>
          <wp:inline distT="0" distB="0" distL="0" distR="0" wp14:anchorId="0ABC20EE" wp14:editId="6E48135D">
            <wp:extent cx="8056550" cy="5705475"/>
            <wp:effectExtent l="0" t="0" r="1905" b="0"/>
            <wp:docPr id="2" name="Рисунок 2" descr="D:\Пользователь\Desktop\bezopasnost_rebyonka_v_intern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bezopasnost_rebyonka_v_interne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079" cy="571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DF6" w:rsidRPr="00A6068E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lastRenderedPageBreak/>
        <w:t>Профилактические материалы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На уловки мошенников и вербовщиков попадаются не только подростки!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Правоохранители отмечают тенденцию: всё больше взрослых людей и пенсионеров оказываются вовлечёнными в преступные схемы «телефонных мошенников» и даже в террористическую деятельность. Злоумышленники умело воздействуют на психику пожилых людей. О примерах такого рода, мере ответственности и том, как не стать невольным соучастником преступлений – смотрите ниже в видео.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212529"/>
          <w:sz w:val="24"/>
          <w:szCs w:val="24"/>
          <w:lang w:eastAsia="ru-RU"/>
        </w:rPr>
      </w:pPr>
      <w:hyperlink r:id="rId6" w:history="1">
        <w:r w:rsidRPr="00A6068E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Уловки мошенников и вербовщиков!</w:t>
        </w:r>
      </w:hyperlink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Вербовщики: как они манипулируют детьми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Методов вербовки со стороны преступников с каждым днём становится все больше. Наиболее коварные злоумышленники используют для манипуляций эмоции детей.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Посмотрите видео ниже, чтобы узнать о мерах защиты от опасных ловушек вербовщиков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212529"/>
          <w:sz w:val="24"/>
          <w:szCs w:val="24"/>
          <w:lang w:eastAsia="ru-RU"/>
        </w:rPr>
      </w:pPr>
      <w:hyperlink r:id="rId7" w:history="1">
        <w:r w:rsidRPr="00A6068E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Как манипулируют детьми!</w:t>
        </w:r>
      </w:hyperlink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"Как распознать общение".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Злоумышленники могут использовать самые коварные и изощренные приемы, чтобы завлечь детей в свои "сети". Один из таких способов — вербовка в компьютерных играх.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Как распознать, что ребенок общается с </w:t>
      </w:r>
      <w:proofErr w:type="spellStart"/>
      <w:r w:rsidRPr="00A6068E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  <w:lang w:eastAsia="ru-RU"/>
        </w:rPr>
        <w:t>киберпреступниками</w:t>
      </w:r>
      <w:proofErr w:type="spellEnd"/>
      <w:r w:rsidRPr="00A6068E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  <w:lang w:eastAsia="ru-RU"/>
        </w:rPr>
        <w:t>, и как избежать опасностей — рассказываем в карточках ниже (по ссылке)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hyperlink r:id="rId8" w:history="1">
        <w:r w:rsidRPr="00A6068E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Как распознать общение.</w:t>
        </w:r>
      </w:hyperlink>
    </w:p>
    <w:p w:rsidR="00093DF6" w:rsidRDefault="00093DF6" w:rsidP="00093DF6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212529"/>
          <w:sz w:val="24"/>
          <w:szCs w:val="24"/>
          <w:lang w:eastAsia="ru-RU"/>
        </w:rPr>
      </w:pP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ind w:firstLine="284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lastRenderedPageBreak/>
        <w:t>Родителям на заметку!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В современном </w:t>
      </w:r>
      <w:proofErr w:type="gramStart"/>
      <w:r w:rsidRPr="00A60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мире  дети</w:t>
      </w:r>
      <w:proofErr w:type="gramEnd"/>
      <w:r w:rsidRPr="00A60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сталкиваются с множеством угроз, о которых родители, возможно, даже не догадываются. Злоумышленники могут использовать массу уловок, чтобы завести доверительные отношения с подростками и склонить их к совершению преступлений. Важно быть внимательными к тому, что происходит в жизни детей и с кем они общаются в сети.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Смотрите на видео "Родителям на заметку!" ниже, чтобы узнать, как выявить тревожные сигналы, которые могут свидетельствовать о том, что с ребенком общаются злоумышленники.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ind w:firstLine="284"/>
        <w:jc w:val="center"/>
        <w:rPr>
          <w:rFonts w:eastAsia="Times New Roman" w:cs="Times New Roman"/>
          <w:color w:val="212529"/>
          <w:sz w:val="24"/>
          <w:szCs w:val="24"/>
          <w:lang w:eastAsia="ru-RU"/>
        </w:rPr>
      </w:pPr>
      <w:hyperlink r:id="rId9" w:history="1">
        <w:r w:rsidRPr="00A6068E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Родителям на заметку!</w:t>
        </w:r>
      </w:hyperlink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ind w:firstLine="284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Как действует вербовщик террористических организаций?</w:t>
      </w:r>
    </w:p>
    <w:p w:rsidR="00093DF6" w:rsidRPr="00A6068E" w:rsidRDefault="00093DF6" w:rsidP="00093DF6">
      <w:pPr>
        <w:shd w:val="clear" w:color="auto" w:fill="FFFFFF"/>
        <w:spacing w:after="100" w:afterAutospacing="1" w:line="240" w:lineRule="auto"/>
        <w:ind w:firstLine="284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Террористическая деятельность становится ещё более опасной угрозой при вовлечении в неё большого числа людей. Цель вербовщика террористической организации как раз заключается в том, чтобы вовлечь граждан, в том числе детей, в противоправную деятельность.</w:t>
      </w:r>
      <w:r w:rsidRPr="00A60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Сохраняйте критическое мышление и будьте бдительны!</w:t>
      </w:r>
      <w:r w:rsidRPr="00A6068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О том, как происходит вербовка – в карточках.</w:t>
      </w:r>
    </w:p>
    <w:p w:rsidR="00093DF6" w:rsidRPr="00B565F5" w:rsidRDefault="00093DF6" w:rsidP="00093DF6">
      <w:pPr>
        <w:shd w:val="clear" w:color="auto" w:fill="FFFFFF"/>
        <w:spacing w:after="100" w:afterAutospacing="1" w:line="240" w:lineRule="auto"/>
        <w:ind w:firstLine="284"/>
        <w:jc w:val="center"/>
        <w:rPr>
          <w:rFonts w:eastAsia="Times New Roman" w:cs="Times New Roman"/>
          <w:color w:val="212529"/>
          <w:sz w:val="24"/>
          <w:szCs w:val="24"/>
          <w:lang w:eastAsia="ru-RU"/>
        </w:rPr>
      </w:pPr>
      <w:hyperlink r:id="rId10" w:history="1">
        <w:r w:rsidRPr="00A6068E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Вербовка.</w:t>
        </w:r>
      </w:hyperlink>
    </w:p>
    <w:p w:rsidR="00093DF6" w:rsidRDefault="00093DF6" w:rsidP="00093DF6">
      <w:pPr>
        <w:shd w:val="clear" w:color="auto" w:fill="FFFFFF"/>
        <w:spacing w:after="100" w:afterAutospacing="1" w:line="240" w:lineRule="auto"/>
        <w:ind w:firstLine="709"/>
        <w:jc w:val="center"/>
        <w:rPr>
          <w:rFonts w:eastAsia="Times New Roman" w:cs="Times New Roman"/>
          <w:b/>
          <w:bCs/>
          <w:i/>
          <w:iCs/>
          <w:color w:val="212529"/>
          <w:sz w:val="24"/>
          <w:szCs w:val="24"/>
          <w:lang w:eastAsia="ru-RU"/>
        </w:rPr>
      </w:pPr>
    </w:p>
    <w:p w:rsidR="00093DF6" w:rsidRDefault="00093DF6" w:rsidP="00093DF6">
      <w:pPr>
        <w:shd w:val="clear" w:color="auto" w:fill="FFFFFF"/>
        <w:spacing w:after="100" w:afterAutospacing="1" w:line="240" w:lineRule="auto"/>
        <w:ind w:firstLine="709"/>
        <w:jc w:val="center"/>
        <w:rPr>
          <w:rFonts w:eastAsia="Times New Roman" w:cs="Times New Roman"/>
          <w:b/>
          <w:bCs/>
          <w:i/>
          <w:iCs/>
          <w:color w:val="212529"/>
          <w:sz w:val="24"/>
          <w:szCs w:val="24"/>
          <w:lang w:eastAsia="ru-RU"/>
        </w:rPr>
      </w:pPr>
    </w:p>
    <w:p w:rsidR="00093DF6" w:rsidRDefault="00093DF6" w:rsidP="00093DF6">
      <w:pPr>
        <w:shd w:val="clear" w:color="auto" w:fill="FFFFFF"/>
        <w:spacing w:after="100" w:afterAutospacing="1" w:line="240" w:lineRule="auto"/>
        <w:ind w:firstLine="709"/>
        <w:jc w:val="center"/>
        <w:rPr>
          <w:rFonts w:eastAsia="Times New Roman" w:cs="Times New Roman"/>
          <w:b/>
          <w:bCs/>
          <w:i/>
          <w:iCs/>
          <w:color w:val="212529"/>
          <w:sz w:val="24"/>
          <w:szCs w:val="24"/>
          <w:lang w:eastAsia="ru-RU"/>
        </w:rPr>
      </w:pPr>
    </w:p>
    <w:p w:rsidR="00093DF6" w:rsidRDefault="00093DF6" w:rsidP="00030880">
      <w:pPr>
        <w:jc w:val="center"/>
      </w:pPr>
    </w:p>
    <w:sectPr w:rsidR="00093DF6" w:rsidSect="00C26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97"/>
    <w:rsid w:val="00030880"/>
    <w:rsid w:val="00093DF6"/>
    <w:rsid w:val="005D0397"/>
    <w:rsid w:val="007F342F"/>
    <w:rsid w:val="00C2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12A9"/>
  <w15:chartTrackingRefBased/>
  <w15:docId w15:val="{AF61AD75-E323-4BCD-BF19-B66FAABE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k.nso.ru/sites/atk.nso.ru/wodby_files/files/page_141/dokument_microsoft_word_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k.nso.ru/sites/atk.nso.ru/wodby_files/files/page_141/atk.mp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k.nso.ru/sites/atk.nso.ru/wodby_files/files/page_141/anti.mp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atk.nso.ru/sites/atk.nso.ru/wodby_files/files/page_141/kak_proishodit_verbovka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tk.nso.ru/sites/atk.nso.ru/wodby_files/files/page_141/roditelyam_na_zametku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</Words>
  <Characters>2225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2025-07-01T05:59:00Z</dcterms:created>
  <dcterms:modified xsi:type="dcterms:W3CDTF">2025-07-01T06:02:00Z</dcterms:modified>
</cp:coreProperties>
</file>