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A07DE" w14:textId="7130FEA5" w:rsidR="003F45C2" w:rsidRDefault="003F45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Доклад </w:t>
      </w:r>
    </w:p>
    <w:p w14:paraId="7FA5EDEF" w14:textId="4B829922" w:rsidR="003F45C2" w:rsidRDefault="003F45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«Организация игровой деятельности с младшими дошкольниками в период адаптации»</w:t>
      </w:r>
    </w:p>
    <w:p w14:paraId="711191A3" w14:textId="77777777" w:rsidR="003F45C2" w:rsidRDefault="003F45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AA8F13" w14:textId="0F0C9735" w:rsidR="00EE1132" w:rsidRPr="00EE1132" w:rsidRDefault="00EE1132">
      <w:pPr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Цель: формирование эмоционального контакта, сплочение детского коллектива, развитие интереса к сотрудничеству через организацию игровой деятельности у младших дошкольников в период адаптации</w:t>
      </w:r>
    </w:p>
    <w:p w14:paraId="68ED411B" w14:textId="77777777" w:rsidR="00EE1132" w:rsidRPr="00EE1132" w:rsidRDefault="00EE1132" w:rsidP="00EE1132">
      <w:pPr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70E7A33D" w14:textId="2ACE649F" w:rsidR="00EE1132" w:rsidRPr="00EE1132" w:rsidRDefault="003F45C2" w:rsidP="00EE1132">
      <w:pPr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Создавать РППС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для игровой деятельности </w:t>
      </w:r>
      <w:r w:rsidRPr="00EE1132">
        <w:rPr>
          <w:rFonts w:ascii="Times New Roman" w:hAnsi="Times New Roman" w:cs="Times New Roman"/>
          <w:sz w:val="28"/>
          <w:szCs w:val="28"/>
        </w:rPr>
        <w:t>младших дошкольников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в период адаптации</w:t>
      </w:r>
    </w:p>
    <w:p w14:paraId="016E53B9" w14:textId="77777777" w:rsidR="00EE1132" w:rsidRPr="00EE1132" w:rsidRDefault="00EE1132" w:rsidP="00EE1132">
      <w:pPr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Учить детей выполнять роли в отобразительной игре</w:t>
      </w:r>
    </w:p>
    <w:p w14:paraId="008E9DBA" w14:textId="77777777" w:rsidR="00EE1132" w:rsidRPr="00EE1132" w:rsidRDefault="00EE1132" w:rsidP="00EE1132">
      <w:pPr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играм и игрушкам </w:t>
      </w:r>
    </w:p>
    <w:p w14:paraId="106A6A5C" w14:textId="4AF6F829" w:rsidR="00EE1132" w:rsidRDefault="00EE1132" w:rsidP="00EE1132">
      <w:pPr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Повышать компетентность родителей в </w:t>
      </w:r>
      <w:r w:rsidR="003F45C2" w:rsidRPr="00EE1132">
        <w:rPr>
          <w:rFonts w:ascii="Times New Roman" w:hAnsi="Times New Roman" w:cs="Times New Roman"/>
          <w:sz w:val="28"/>
          <w:szCs w:val="28"/>
        </w:rPr>
        <w:t>вопросах, особенности</w:t>
      </w:r>
      <w:r w:rsidRPr="00EE1132">
        <w:rPr>
          <w:rFonts w:ascii="Times New Roman" w:hAnsi="Times New Roman" w:cs="Times New Roman"/>
          <w:sz w:val="28"/>
          <w:szCs w:val="28"/>
        </w:rPr>
        <w:t xml:space="preserve"> организации игровой деятельности младших дошкольников в период адаптации</w:t>
      </w:r>
    </w:p>
    <w:p w14:paraId="7F9B12E9" w14:textId="1D32E238" w:rsidR="003F45C2" w:rsidRPr="00EE1132" w:rsidRDefault="003F45C2" w:rsidP="00EE1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</w:p>
    <w:p w14:paraId="192497E3" w14:textId="51AFC007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Под адаптацией принято понимать способность организма приспосабливаться к различным условиям внешней среды.  Социальная адаптация - приспособление человека к условиям новой социальной среды, в нашем случае к условиям детского сада.</w:t>
      </w:r>
    </w:p>
    <w:p w14:paraId="0E49F329" w14:textId="77777777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В период адаптации детей в детском саду важно правильно организовывать игровую деятельность, направленную на формирование эмоциональных контактов «ребёнок — взрослый» и «ребёнок — ребёнок».</w:t>
      </w:r>
    </w:p>
    <w:p w14:paraId="460221C5" w14:textId="77777777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Формирование эмоционального контакта и доверия детей к воспитателю. Ребёнок должен увидеть в воспитателе доброго, всегда готового прийти на помощь человека и интересного партнёра в игре. </w:t>
      </w:r>
    </w:p>
    <w:p w14:paraId="5AD64D0B" w14:textId="77777777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Сплочение детского коллектива. В играх детям приходится согласовывать свои действия с действиями других детей, выполнять несложные правила. </w:t>
      </w:r>
    </w:p>
    <w:p w14:paraId="159116F2" w14:textId="61845967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Снятие эмоционального напряжения и излишней заорганизованности. </w:t>
      </w:r>
    </w:p>
    <w:p w14:paraId="60EF6C6D" w14:textId="7A2A1010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Развитие интереса к сотрудничеству и навыков речевого деятельного общения со взрослыми и сверстниками. </w:t>
      </w:r>
    </w:p>
    <w:p w14:paraId="550E78EE" w14:textId="77777777" w:rsidR="00EE1132" w:rsidRPr="00EE1132" w:rsidRDefault="00EE1132" w:rsidP="00EE11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92E3A9" w14:textId="103A9FA8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lastRenderedPageBreak/>
        <w:t>Виды игр, которые использовала в период адаптации:</w:t>
      </w:r>
    </w:p>
    <w:p w14:paraId="63554E2B" w14:textId="302F69E6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Коммуникативные. Направлены на формирование эмоционального контакта педагога с детьми и детей между собой. </w:t>
      </w:r>
    </w:p>
    <w:p w14:paraId="43A6E946" w14:textId="77777777" w:rsidR="000A4D76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Игры в кругу с обращением к партнёру — </w:t>
      </w:r>
    </w:p>
    <w:p w14:paraId="1A25E260" w14:textId="5A4A4999" w:rsidR="000A4D76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«Возьми, отдай»</w:t>
      </w:r>
    </w:p>
    <w:p w14:paraId="7A8B1525" w14:textId="3E5095BA" w:rsidR="000A4D76" w:rsidRDefault="000A4D76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</w:t>
      </w:r>
      <w:r w:rsidRPr="000A4D76">
        <w:t xml:space="preserve"> </w:t>
      </w:r>
      <w:r w:rsidRPr="000A4D76">
        <w:rPr>
          <w:rFonts w:ascii="Times New Roman" w:hAnsi="Times New Roman" w:cs="Times New Roman"/>
          <w:sz w:val="28"/>
          <w:szCs w:val="28"/>
        </w:rPr>
        <w:t>Формирование навыков общения — ребёнок учится взаимодействовать со взрослым и другими детьми.</w:t>
      </w:r>
    </w:p>
    <w:p w14:paraId="1B068DBE" w14:textId="5A9BDD99" w:rsidR="000A4D76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«Передай улыбку»</w:t>
      </w:r>
    </w:p>
    <w:p w14:paraId="2EFB638A" w14:textId="3CFA3D68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</w:t>
      </w:r>
      <w:r w:rsidRPr="000A4D76">
        <w:t xml:space="preserve"> </w:t>
      </w:r>
      <w:r w:rsidRPr="000A4D76">
        <w:rPr>
          <w:rFonts w:ascii="Times New Roman" w:hAnsi="Times New Roman" w:cs="Times New Roman"/>
          <w:sz w:val="28"/>
          <w:szCs w:val="28"/>
        </w:rPr>
        <w:t>развитие эмоциональной отзывчивости и эмпатии;</w:t>
      </w:r>
    </w:p>
    <w:p w14:paraId="7D26832A" w14:textId="77777777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формирование умения выражать и распознавать эмоции (радость, доброжелательность);</w:t>
      </w:r>
    </w:p>
    <w:p w14:paraId="61048756" w14:textId="4982E0E3" w:rsid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развитие навыков общения и взаимодействия в группе;</w:t>
      </w:r>
    </w:p>
    <w:p w14:paraId="30DC7754" w14:textId="78D6A5A4" w:rsidR="00EE1132" w:rsidRDefault="009C6D30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Погладь  мышку</w:t>
      </w:r>
      <w:proofErr w:type="gramEnd"/>
      <w:r w:rsidR="00EE1132" w:rsidRPr="00EE1132">
        <w:rPr>
          <w:rFonts w:ascii="Times New Roman" w:hAnsi="Times New Roman" w:cs="Times New Roman"/>
          <w:sz w:val="28"/>
          <w:szCs w:val="28"/>
        </w:rPr>
        <w:t>»</w:t>
      </w:r>
    </w:p>
    <w:p w14:paraId="7E1F1353" w14:textId="77777777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игры: </w:t>
      </w:r>
      <w:r w:rsidRPr="000A4D76">
        <w:rPr>
          <w:rFonts w:ascii="Times New Roman" w:hAnsi="Times New Roman" w:cs="Times New Roman"/>
          <w:sz w:val="28"/>
          <w:szCs w:val="28"/>
        </w:rPr>
        <w:t>формирование положительного эмоционального настроя;</w:t>
      </w:r>
    </w:p>
    <w:p w14:paraId="09356179" w14:textId="77777777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развитие тактильной чувствительности и мелкой моторики;</w:t>
      </w:r>
    </w:p>
    <w:p w14:paraId="4F3B6DEF" w14:textId="2EDCE92F" w:rsidR="00EE1132" w:rsidRPr="00EE1132" w:rsidRDefault="000A4D76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укрепление доверительных отношений между детьми и взрослым</w:t>
      </w:r>
    </w:p>
    <w:p w14:paraId="41507036" w14:textId="77777777" w:rsidR="000A4D76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Игры-путешествия — </w:t>
      </w:r>
    </w:p>
    <w:p w14:paraId="48075ACC" w14:textId="77777777" w:rsidR="000A4D76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«Поезд»</w:t>
      </w:r>
    </w:p>
    <w:p w14:paraId="3B33C9CA" w14:textId="4B3FCA87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</w:t>
      </w:r>
      <w:r w:rsidRPr="000A4D76">
        <w:t xml:space="preserve"> </w:t>
      </w:r>
      <w:r w:rsidRPr="000A4D76">
        <w:rPr>
          <w:rFonts w:ascii="Times New Roman" w:hAnsi="Times New Roman" w:cs="Times New Roman"/>
          <w:sz w:val="28"/>
          <w:szCs w:val="28"/>
        </w:rPr>
        <w:t>формирование умения взаимодействовать со сверстниками;</w:t>
      </w:r>
    </w:p>
    <w:p w14:paraId="4CD11696" w14:textId="77777777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развитие общей моторики и ориентации в пространстве;</w:t>
      </w:r>
    </w:p>
    <w:p w14:paraId="554F4CC4" w14:textId="0C5C47EB" w:rsid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развитие внимания и слухового восприятия (реакция на сигналы);</w:t>
      </w:r>
    </w:p>
    <w:p w14:paraId="27D76D61" w14:textId="77777777" w:rsidR="000A4D76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«Мы гуляем»</w:t>
      </w:r>
    </w:p>
    <w:p w14:paraId="747700CC" w14:textId="45502CB7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</w:t>
      </w:r>
      <w:r w:rsidRPr="000A4D76">
        <w:t xml:space="preserve"> </w:t>
      </w:r>
      <w:r w:rsidRPr="000A4D76">
        <w:rPr>
          <w:rFonts w:ascii="Times New Roman" w:hAnsi="Times New Roman" w:cs="Times New Roman"/>
          <w:sz w:val="28"/>
          <w:szCs w:val="28"/>
        </w:rPr>
        <w:t>развитие общей моторики и координации;</w:t>
      </w:r>
    </w:p>
    <w:p w14:paraId="14669024" w14:textId="77777777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формирование навыков подражательных движений;</w:t>
      </w:r>
    </w:p>
    <w:p w14:paraId="3DB47CA3" w14:textId="77777777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развитие внимания и понимания речи;</w:t>
      </w:r>
    </w:p>
    <w:p w14:paraId="501E3E99" w14:textId="77777777" w:rsidR="000A4D76" w:rsidRP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формирование умения действовать согласованно в группе;</w:t>
      </w:r>
    </w:p>
    <w:p w14:paraId="6C6A2C4B" w14:textId="33545511" w:rsidR="000A4D76" w:rsidRDefault="000A4D76" w:rsidP="000A4D76">
      <w:pPr>
        <w:jc w:val="both"/>
        <w:rPr>
          <w:rFonts w:ascii="Times New Roman" w:hAnsi="Times New Roman" w:cs="Times New Roman"/>
          <w:sz w:val="28"/>
          <w:szCs w:val="28"/>
        </w:rPr>
      </w:pPr>
      <w:r w:rsidRPr="000A4D76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настроя.</w:t>
      </w:r>
    </w:p>
    <w:p w14:paraId="13F93544" w14:textId="0E8BF988" w:rsid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«Как пройти?»</w:t>
      </w:r>
    </w:p>
    <w:p w14:paraId="5DA16396" w14:textId="77777777" w:rsidR="0094191C" w:rsidRPr="0094191C" w:rsidRDefault="000A4D76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игры: </w:t>
      </w:r>
      <w:r w:rsidR="0094191C" w:rsidRPr="0094191C">
        <w:rPr>
          <w:rFonts w:ascii="Times New Roman" w:hAnsi="Times New Roman" w:cs="Times New Roman"/>
          <w:sz w:val="28"/>
          <w:szCs w:val="28"/>
        </w:rPr>
        <w:t>формирование навыков пространственного мышления (вперёд, назад, вправо, влево);</w:t>
      </w:r>
    </w:p>
    <w:p w14:paraId="13764E7B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развитие внимания и слухового восприятия;</w:t>
      </w:r>
    </w:p>
    <w:p w14:paraId="3CAD881F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развитие координации движений и ловкости;</w:t>
      </w:r>
    </w:p>
    <w:p w14:paraId="2082B3A9" w14:textId="1C0DB1F9" w:rsidR="00EE1132" w:rsidRPr="00EE1132" w:rsidRDefault="0094191C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формирование самостоятельности и уверенности в действиях;</w:t>
      </w:r>
    </w:p>
    <w:p w14:paraId="3FBA5797" w14:textId="77777777" w:rsidR="0094191C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Игры с предметами — </w:t>
      </w:r>
    </w:p>
    <w:p w14:paraId="75CA9063" w14:textId="77777777" w:rsidR="0094191C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«Чудесный мешочек»</w:t>
      </w:r>
    </w:p>
    <w:p w14:paraId="2CD1ADCA" w14:textId="4A7980AE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94191C">
        <w:t xml:space="preserve"> </w:t>
      </w:r>
      <w:r w:rsidRPr="0094191C">
        <w:rPr>
          <w:rFonts w:ascii="Times New Roman" w:hAnsi="Times New Roman" w:cs="Times New Roman"/>
          <w:sz w:val="28"/>
          <w:szCs w:val="28"/>
        </w:rPr>
        <w:t>развитие осязания и мелкой моторики;</w:t>
      </w:r>
    </w:p>
    <w:p w14:paraId="0304F022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формирование умения соотносить тактильные ощущения с образами предметов;</w:t>
      </w:r>
    </w:p>
    <w:p w14:paraId="6F7D0258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развитие речи (называние предметов, их признаков);</w:t>
      </w:r>
    </w:p>
    <w:p w14:paraId="29CFDA71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развитие внимания и памяти;</w:t>
      </w:r>
    </w:p>
    <w:p w14:paraId="2DE98D0A" w14:textId="25FBDDD2" w:rsid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формирование познавательного интереса.</w:t>
      </w:r>
    </w:p>
    <w:p w14:paraId="7E48EB20" w14:textId="77122125" w:rsid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«Чьи вещи?»</w:t>
      </w:r>
    </w:p>
    <w:p w14:paraId="5BFCC91E" w14:textId="151F804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94191C">
        <w:t xml:space="preserve"> </w:t>
      </w:r>
      <w:r w:rsidRPr="0094191C">
        <w:rPr>
          <w:rFonts w:ascii="Times New Roman" w:hAnsi="Times New Roman" w:cs="Times New Roman"/>
          <w:sz w:val="28"/>
          <w:szCs w:val="28"/>
        </w:rPr>
        <w:t>развитие логического мышления и внимания;</w:t>
      </w:r>
    </w:p>
    <w:p w14:paraId="0BBC6D07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формирование представлений о принадлежности предметов («чей? чья?»);</w:t>
      </w:r>
    </w:p>
    <w:p w14:paraId="56AF52F3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развитие речи и грамматического строя;</w:t>
      </w:r>
    </w:p>
    <w:p w14:paraId="1F0E10F7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расширение словарного запаса;</w:t>
      </w:r>
    </w:p>
    <w:p w14:paraId="7D3001C6" w14:textId="1AE72ABD" w:rsidR="00EE1132" w:rsidRPr="00EE1132" w:rsidRDefault="0094191C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воспитание аккуратности и бережного отношения к вещам.</w:t>
      </w:r>
    </w:p>
    <w:p w14:paraId="0F3886AD" w14:textId="34534426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Игры на освоение окружающей среды. Направлены на освоение групповой комнаты, знакомство с персоналом детского сада и с его территорией, с другими воспитанниками.</w:t>
      </w:r>
      <w:r w:rsidR="0068011F">
        <w:rPr>
          <w:rFonts w:ascii="Times New Roman" w:hAnsi="Times New Roman" w:cs="Times New Roman"/>
          <w:sz w:val="28"/>
          <w:szCs w:val="28"/>
        </w:rPr>
        <w:t xml:space="preserve"> В фойе детского сада оформлены тематические уголки патриотического и экологического направления.</w:t>
      </w:r>
    </w:p>
    <w:p w14:paraId="60671451" w14:textId="77777777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Игры-забавы — снимают скованность детей, нервное напряжение, приносят радость от выполнения простых знакомых игровых движений. </w:t>
      </w:r>
    </w:p>
    <w:p w14:paraId="411EBF15" w14:textId="77777777" w:rsidR="0094191C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Игры-знакомства (игры-обращения) — </w:t>
      </w:r>
    </w:p>
    <w:p w14:paraId="25A75EFE" w14:textId="56639189" w:rsidR="0094191C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«Назови по имени»</w:t>
      </w:r>
    </w:p>
    <w:p w14:paraId="464848A4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Pr="0094191C">
        <w:rPr>
          <w:rFonts w:ascii="Times New Roman" w:hAnsi="Times New Roman" w:cs="Times New Roman"/>
          <w:sz w:val="28"/>
          <w:szCs w:val="28"/>
        </w:rPr>
        <w:t>азвитие связной и диалогической речи;</w:t>
      </w:r>
    </w:p>
    <w:p w14:paraId="5E17A3BA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формирование умения использовать имена в общении;</w:t>
      </w:r>
    </w:p>
    <w:p w14:paraId="4BF102D7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lastRenderedPageBreak/>
        <w:t>развитие внимания и памяти;</w:t>
      </w:r>
    </w:p>
    <w:p w14:paraId="7806DE00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укрепление положительных взаимоотношений в группе;</w:t>
      </w:r>
    </w:p>
    <w:p w14:paraId="7314A39D" w14:textId="3A7F956B" w:rsid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воспитание уважительного и доброжелательного отношения друг к другу</w:t>
      </w:r>
    </w:p>
    <w:p w14:paraId="48475686" w14:textId="77777777" w:rsidR="0094191C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«Кого сегодня нет?»</w:t>
      </w:r>
    </w:p>
    <w:p w14:paraId="5D9B586B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</w:t>
      </w:r>
      <w:r w:rsidRPr="0094191C">
        <w:rPr>
          <w:rFonts w:ascii="Times New Roman" w:hAnsi="Times New Roman" w:cs="Times New Roman"/>
          <w:sz w:val="28"/>
          <w:szCs w:val="28"/>
        </w:rPr>
        <w:t>развитие зрительной памяти и внимания;</w:t>
      </w:r>
    </w:p>
    <w:p w14:paraId="2B9BE7E6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формирование навыков наблюдательности;</w:t>
      </w:r>
    </w:p>
    <w:p w14:paraId="171C3308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развитие речи (умение описывать и называть предметы или людей);</w:t>
      </w:r>
    </w:p>
    <w:p w14:paraId="2FDE7088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воспитание заботливого и уважительного отношения к сверстникам;</w:t>
      </w:r>
    </w:p>
    <w:p w14:paraId="4901F4EC" w14:textId="038FD4D9" w:rsid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 в группе.</w:t>
      </w:r>
    </w:p>
    <w:p w14:paraId="2B08B851" w14:textId="42F33000" w:rsid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«Ласковое имя»</w:t>
      </w:r>
    </w:p>
    <w:p w14:paraId="501791E8" w14:textId="6FF053C6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94191C">
        <w:t xml:space="preserve"> </w:t>
      </w:r>
      <w:r w:rsidRPr="0094191C">
        <w:rPr>
          <w:rFonts w:ascii="Times New Roman" w:hAnsi="Times New Roman" w:cs="Times New Roman"/>
          <w:sz w:val="28"/>
          <w:szCs w:val="28"/>
        </w:rPr>
        <w:t>развитие речи и словарного запаса (умение образовывать ласковые формы имён);</w:t>
      </w:r>
    </w:p>
    <w:p w14:paraId="33456007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формирование навыков вежливого и дружелюбного общения;</w:t>
      </w:r>
    </w:p>
    <w:p w14:paraId="0781B1DB" w14:textId="77777777" w:rsidR="0094191C" w:rsidRPr="0094191C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развитие эмоциональной отзывчивости и эмпатии;</w:t>
      </w:r>
    </w:p>
    <w:p w14:paraId="4194189B" w14:textId="1590D2B6" w:rsidR="0094191C" w:rsidRPr="00EE1132" w:rsidRDefault="0094191C" w:rsidP="0094191C">
      <w:pPr>
        <w:jc w:val="both"/>
        <w:rPr>
          <w:rFonts w:ascii="Times New Roman" w:hAnsi="Times New Roman" w:cs="Times New Roman"/>
          <w:sz w:val="28"/>
          <w:szCs w:val="28"/>
        </w:rPr>
      </w:pPr>
      <w:r w:rsidRPr="0094191C">
        <w:rPr>
          <w:rFonts w:ascii="Times New Roman" w:hAnsi="Times New Roman" w:cs="Times New Roman"/>
          <w:sz w:val="28"/>
          <w:szCs w:val="28"/>
        </w:rPr>
        <w:t>укрепление дружеских взаимоотношений в группе;</w:t>
      </w:r>
    </w:p>
    <w:p w14:paraId="4E160502" w14:textId="315F5CF8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Игры с природным и бросовым материалом — игры с каштанами, шишками, желудями, камешками, с песком и водой, которые в период адаптации имеют успокаивающее и расслабляющее действие</w:t>
      </w:r>
      <w:r w:rsidR="00F547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65EC8F" w14:textId="327E546F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Игрушки, организующие динамичное освоение мира — велосипеды, большие машины, каталки (простые и шумовые), мячи разных размеров, тележки. Игрушки желательно расставлять в разных уголках групповой комнаты: на полу, на полке, на горке и под ней.</w:t>
      </w:r>
    </w:p>
    <w:p w14:paraId="60032D6C" w14:textId="337A04F6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Для игровой деятельности в период адаптации важно создать предметно-развивающую среду</w:t>
      </w:r>
      <w:r w:rsidR="00F547CB">
        <w:rPr>
          <w:rFonts w:ascii="Times New Roman" w:hAnsi="Times New Roman" w:cs="Times New Roman"/>
          <w:sz w:val="28"/>
          <w:szCs w:val="28"/>
        </w:rPr>
        <w:t xml:space="preserve"> не только в групповой комнате, но и на прогулочной площадке.</w:t>
      </w:r>
    </w:p>
    <w:p w14:paraId="6767FEB5" w14:textId="6B1D14A7" w:rsidR="00022251" w:rsidRPr="00022251" w:rsidRDefault="00F547CB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Предметно-развивающая среда (</w:t>
      </w:r>
      <w:r w:rsidR="00022251" w:rsidRPr="0002225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ПП</w:t>
      </w:r>
      <w:r w:rsidR="00022251" w:rsidRPr="00022251">
        <w:rPr>
          <w:rFonts w:ascii="Times New Roman" w:hAnsi="Times New Roman" w:cs="Times New Roman"/>
          <w:sz w:val="28"/>
          <w:szCs w:val="28"/>
        </w:rPr>
        <w:t>С) в детском саду:</w:t>
      </w:r>
    </w:p>
    <w:p w14:paraId="1BA3624A" w14:textId="77777777" w:rsidR="00022251" w:rsidRPr="00022251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t>Определение:</w:t>
      </w:r>
    </w:p>
    <w:p w14:paraId="0D322FC1" w14:textId="019D905A" w:rsidR="0094191C" w:rsidRPr="00EE1132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t>Р</w:t>
      </w:r>
      <w:r w:rsidR="00F547CB">
        <w:rPr>
          <w:rFonts w:ascii="Times New Roman" w:hAnsi="Times New Roman" w:cs="Times New Roman"/>
          <w:sz w:val="28"/>
          <w:szCs w:val="28"/>
        </w:rPr>
        <w:t>ПП</w:t>
      </w:r>
      <w:r w:rsidRPr="00022251">
        <w:rPr>
          <w:rFonts w:ascii="Times New Roman" w:hAnsi="Times New Roman" w:cs="Times New Roman"/>
          <w:sz w:val="28"/>
          <w:szCs w:val="28"/>
        </w:rPr>
        <w:t>С — это специально организованное пространство, наполненное развивающими предметами, материалами и оборудованием, которое стимулирует самостоятельную деятельность, познавательное, эмоциональное и социальное развитие детей.</w:t>
      </w:r>
    </w:p>
    <w:p w14:paraId="49A5A8B3" w14:textId="2F8308A7" w:rsidR="00022251" w:rsidRPr="00022251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lastRenderedPageBreak/>
        <w:t>Выставка в детском саду — это экспозиция детских работ, предметов или проектов, организованная для демонстрации достижений детей, развития их творческих способностей и формирования интереса к деятельности.</w:t>
      </w:r>
    </w:p>
    <w:p w14:paraId="08E71AD7" w14:textId="55AE28DA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Сюжетная атрибутика — игровые наборы спальни или, например, кухни, куклы, которых можно укладывать спать, кормить, купать и одевать.</w:t>
      </w:r>
    </w:p>
    <w:p w14:paraId="7BC00E70" w14:textId="77777777" w:rsidR="00022251" w:rsidRPr="00022251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t>Принципы организации ПРС:</w:t>
      </w:r>
    </w:p>
    <w:p w14:paraId="11F6DB72" w14:textId="77777777" w:rsidR="00022251" w:rsidRPr="00022251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t>безопасность и доступность для детей;</w:t>
      </w:r>
    </w:p>
    <w:p w14:paraId="464D6886" w14:textId="77777777" w:rsidR="00022251" w:rsidRPr="00022251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t>вариативность и сменность материалов;</w:t>
      </w:r>
    </w:p>
    <w:p w14:paraId="22AFBACB" w14:textId="77777777" w:rsidR="00022251" w:rsidRPr="00022251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t>соответствие возрасту и возможностям детей;</w:t>
      </w:r>
    </w:p>
    <w:p w14:paraId="4A9DB69E" w14:textId="77777777" w:rsidR="00022251" w:rsidRPr="00022251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t>стимулирование самостоятельной активности;</w:t>
      </w:r>
    </w:p>
    <w:p w14:paraId="1704D56D" w14:textId="1F73A012" w:rsidR="00022251" w:rsidRPr="00022251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 w:rsidRPr="00022251">
        <w:rPr>
          <w:rFonts w:ascii="Times New Roman" w:hAnsi="Times New Roman" w:cs="Times New Roman"/>
          <w:sz w:val="28"/>
          <w:szCs w:val="28"/>
        </w:rPr>
        <w:t>поддержка инициативы и творчества.</w:t>
      </w:r>
    </w:p>
    <w:p w14:paraId="758115F8" w14:textId="2236E838" w:rsidR="00EE1132" w:rsidRPr="00EE1132" w:rsidRDefault="00EE1132" w:rsidP="00EE1132">
      <w:pPr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Материалы для изобразительной и конструктивной деятельности — наборы объёмных геометрических фигур, вкладыши с основными формами, крупные цветные мозаики, пирамидки, шнуровки.</w:t>
      </w:r>
    </w:p>
    <w:p w14:paraId="45D42E0B" w14:textId="51F9D33C" w:rsidR="00022251" w:rsidRDefault="00022251" w:rsidP="0002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слайде вы наблюдаете как проходит занятие: «Накормим зайку морковкой» </w:t>
      </w:r>
    </w:p>
    <w:p w14:paraId="4CDFF192" w14:textId="77777777" w:rsidR="009F6F5B" w:rsidRPr="009F6F5B" w:rsidRDefault="009F6F5B" w:rsidP="009F6F5B">
      <w:pPr>
        <w:jc w:val="both"/>
        <w:rPr>
          <w:rFonts w:ascii="Times New Roman" w:hAnsi="Times New Roman" w:cs="Times New Roman"/>
          <w:sz w:val="28"/>
          <w:szCs w:val="28"/>
        </w:rPr>
      </w:pPr>
      <w:r w:rsidRPr="009F6F5B">
        <w:rPr>
          <w:rFonts w:ascii="Times New Roman" w:hAnsi="Times New Roman" w:cs="Times New Roman"/>
          <w:sz w:val="28"/>
          <w:szCs w:val="28"/>
        </w:rPr>
        <w:t>Цель игры:</w:t>
      </w:r>
    </w:p>
    <w:p w14:paraId="6EE5971A" w14:textId="46433B71" w:rsidR="00022251" w:rsidRPr="00022251" w:rsidRDefault="009F6F5B" w:rsidP="009F6F5B">
      <w:pPr>
        <w:jc w:val="both"/>
        <w:rPr>
          <w:rFonts w:ascii="Times New Roman" w:hAnsi="Times New Roman" w:cs="Times New Roman"/>
          <w:sz w:val="28"/>
          <w:szCs w:val="28"/>
        </w:rPr>
      </w:pPr>
      <w:r w:rsidRPr="009F6F5B">
        <w:rPr>
          <w:rFonts w:ascii="Times New Roman" w:hAnsi="Times New Roman" w:cs="Times New Roman"/>
          <w:sz w:val="28"/>
          <w:szCs w:val="28"/>
        </w:rPr>
        <w:t>Развитие мелкой моторики, творческих способностей и образного мышления через работу с пластилином.</w:t>
      </w:r>
    </w:p>
    <w:p w14:paraId="0520E084" w14:textId="77777777" w:rsidR="009F6F5B" w:rsidRPr="009F6F5B" w:rsidRDefault="009F6F5B" w:rsidP="009F6F5B">
      <w:pPr>
        <w:jc w:val="both"/>
        <w:rPr>
          <w:rFonts w:ascii="Times New Roman" w:hAnsi="Times New Roman" w:cs="Times New Roman"/>
          <w:sz w:val="28"/>
          <w:szCs w:val="28"/>
        </w:rPr>
      </w:pPr>
      <w:r w:rsidRPr="009F6F5B">
        <w:rPr>
          <w:rFonts w:ascii="Times New Roman" w:hAnsi="Times New Roman" w:cs="Times New Roman"/>
          <w:sz w:val="28"/>
          <w:szCs w:val="28"/>
        </w:rPr>
        <w:t>Игра «Нарисуй солнышко» для детей</w:t>
      </w:r>
    </w:p>
    <w:p w14:paraId="48E0B86F" w14:textId="7BF41BC5" w:rsidR="009F6F5B" w:rsidRDefault="009F6F5B" w:rsidP="009F6F5B">
      <w:pPr>
        <w:jc w:val="both"/>
        <w:rPr>
          <w:rFonts w:ascii="Times New Roman" w:hAnsi="Times New Roman" w:cs="Times New Roman"/>
          <w:sz w:val="28"/>
          <w:szCs w:val="28"/>
        </w:rPr>
      </w:pPr>
      <w:r w:rsidRPr="009F6F5B">
        <w:rPr>
          <w:rFonts w:ascii="Times New Roman" w:hAnsi="Times New Roman" w:cs="Times New Roman"/>
          <w:sz w:val="28"/>
          <w:szCs w:val="28"/>
        </w:rPr>
        <w:t xml:space="preserve">Цель </w:t>
      </w:r>
      <w:r w:rsidR="00C7154F" w:rsidRPr="009F6F5B">
        <w:rPr>
          <w:rFonts w:ascii="Times New Roman" w:hAnsi="Times New Roman" w:cs="Times New Roman"/>
          <w:sz w:val="28"/>
          <w:szCs w:val="28"/>
        </w:rPr>
        <w:t>игры: Развитие</w:t>
      </w:r>
      <w:r w:rsidRPr="009F6F5B">
        <w:rPr>
          <w:rFonts w:ascii="Times New Roman" w:hAnsi="Times New Roman" w:cs="Times New Roman"/>
          <w:sz w:val="28"/>
          <w:szCs w:val="28"/>
        </w:rPr>
        <w:t xml:space="preserve"> творческих способностей, воображения и моторики через художественную деятельность.</w:t>
      </w:r>
    </w:p>
    <w:p w14:paraId="4D352CC0" w14:textId="712741A8" w:rsidR="004A35CB" w:rsidRPr="00C0327F" w:rsidRDefault="004A35CB" w:rsidP="00EE113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327F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 с родителями в период адаптации детей к детскому саду</w:t>
      </w:r>
      <w:r w:rsidRPr="00C032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направлена на оказание психолого-педагогической помощи, направленной на обеспечение единства семейного и общественного воспитания, профилактику дезадаптивных проявлений ребёнка. Цель — помочь родителям приспособиться к новой обстановке, освоить новые социальные отношения, связанные с переходом ребёнка в дошкольное учреждение.</w:t>
      </w:r>
    </w:p>
    <w:p w14:paraId="2CBD824A" w14:textId="32ED2AD3" w:rsidR="00C0327F" w:rsidRPr="00C0327F" w:rsidRDefault="004A35CB" w:rsidP="008960D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32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Работу с семьёй начали задолго до начала посещения ребёнком детского сада и продолжали до полного завершения адаптационного периода у каждого ребёнка. Контакт с семьёй был дифференцирован: в соответствии с группой адаптации ребёнка определялсяся объём и содержание работы с семьёй.</w:t>
      </w:r>
    </w:p>
    <w:p w14:paraId="56BE76FC" w14:textId="7E6B41A9" w:rsidR="003F45C2" w:rsidRDefault="003F45C2" w:rsidP="008960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Формы работы:</w:t>
      </w:r>
    </w:p>
    <w:p w14:paraId="73C2EE7F" w14:textId="77777777" w:rsidR="003F45C2" w:rsidRDefault="003F45C2" w:rsidP="008960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086B3EB" w14:textId="4BD5738B" w:rsidR="00D5551B" w:rsidRPr="003F45C2" w:rsidRDefault="00D5551B" w:rsidP="008960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Родительское собрание в ясельной группе </w:t>
      </w:r>
      <w:r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</w:t>
      </w:r>
      <w:r w:rsidR="008960D9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тему «Результаты адаптации в кафе «Гармонии»</w:t>
      </w:r>
      <w:proofErr w:type="gramStart"/>
      <w:r w:rsidR="00C0327F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C0327F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="00C0327F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Собрание в первой младшей группе «Малышок» Квест игра «Путешествие в страну детства»</w:t>
      </w:r>
    </w:p>
    <w:p w14:paraId="7D3C2CAB" w14:textId="2D3D377E" w:rsidR="00C0327F" w:rsidRPr="003F45C2" w:rsidRDefault="00C0327F" w:rsidP="008960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 — заинтересовать родителей в дальнейшем сотрудничестве, познакомить с особенностями начала посещения детского сада, вруч</w:t>
      </w:r>
      <w:r w:rsidR="008960D9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ить памятки</w:t>
      </w:r>
    </w:p>
    <w:p w14:paraId="088A8985" w14:textId="12C28B83" w:rsidR="00C0327F" w:rsidRPr="003F45C2" w:rsidRDefault="00C0327F" w:rsidP="008960D9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Индивидуальные консультации</w:t>
      </w:r>
      <w:r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Проводятся воспитателем для своевременного анализа и корректировки прохождения адаптационного периода каждым конкретным ребёнком. Вопросы консультаций возникают в ходе индивидуального наблюдения за де</w:t>
      </w:r>
      <w:r w:rsidR="008960D9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тьми или по запросам родителе</w:t>
      </w:r>
    </w:p>
    <w:p w14:paraId="45CA6E49" w14:textId="446C383B" w:rsidR="00C0327F" w:rsidRPr="003F45C2" w:rsidRDefault="00C0327F" w:rsidP="008960D9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Наглядно-информационные формы</w:t>
      </w:r>
      <w:r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Знакомят родителей с условиями, задачами, содержанием и методами воспитания детей. К ним относятся видеофрагменты организации различных видов деятельности, режимных моментов, занятий, фотографии, выставки детских работ, стенды, папки-передвижки. </w:t>
      </w:r>
    </w:p>
    <w:p w14:paraId="01F5BE7D" w14:textId="13D0F216" w:rsidR="00C0327F" w:rsidRPr="003F45C2" w:rsidRDefault="00C0327F" w:rsidP="008960D9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Анкетирование</w:t>
      </w:r>
      <w:r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Позволяет собрать данные о потребностях каждой семьи, их настрое и ожиданиях от пребывания ребёнка в саду, об индивидуальных особенност</w:t>
      </w:r>
      <w:r w:rsidR="008960D9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ях воспитания и развития детей.</w:t>
      </w:r>
    </w:p>
    <w:p w14:paraId="34CDBAFA" w14:textId="77777777" w:rsidR="00D5551B" w:rsidRPr="003F45C2" w:rsidRDefault="00D5551B" w:rsidP="008960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0EADEB6E" w14:textId="52457992" w:rsidR="008960D9" w:rsidRDefault="00C0327F" w:rsidP="003F45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Организация детско-родительских проектов</w:t>
      </w:r>
      <w:r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Необходимы для формирования доверительных отношений между педагогами и родителями. Проекты оформляются как членами семьи</w:t>
      </w:r>
      <w:r w:rsidR="00D5551B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так и совместно с педагогом.</w:t>
      </w:r>
      <w:r w:rsidR="00D5551B"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E55C78E" w14:textId="77777777" w:rsidR="003F45C2" w:rsidRPr="003F45C2" w:rsidRDefault="003F45C2" w:rsidP="003F45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2D9FD2" w14:textId="485B61F2" w:rsidR="00C0327F" w:rsidRPr="003F45C2" w:rsidRDefault="008960D9" w:rsidP="00C0327F">
      <w:pPr>
        <w:spacing w:after="120" w:line="33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F45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</w:t>
      </w:r>
      <w:r w:rsidR="00C0327F" w:rsidRPr="003F45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етоды работы с родителями в период адаптации:</w:t>
      </w:r>
    </w:p>
    <w:p w14:paraId="0E59125C" w14:textId="7BC8196B" w:rsidR="00C0327F" w:rsidRPr="003F45C2" w:rsidRDefault="00C0327F" w:rsidP="00C0327F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Педагогические беседы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Цель — оказать родителям своевременную помощь по тому или иному вопросу адаптации и воспитания, способствовать достижению единой точки зрения по этим вопросам. </w:t>
      </w:r>
      <w:r w:rsidR="008960D9"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A220973" w14:textId="77843106" w:rsidR="00C0327F" w:rsidRPr="003F45C2" w:rsidRDefault="00C0327F" w:rsidP="00C0327F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Тематические консультации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Организуются, чтобы ответить на все в</w:t>
      </w:r>
      <w:r w:rsidR="008960D9"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опросы, интересующие родителей</w:t>
      </w:r>
    </w:p>
    <w:p w14:paraId="56D132D4" w14:textId="1E688916" w:rsidR="00C0327F" w:rsidRPr="003F45C2" w:rsidRDefault="00C0327F" w:rsidP="00C0327F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Совместные игровые занятия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 мамами и детьми в условиях детского сада. На занятиях используются адаптационные игры, а также игры, направленные на сенсорное развитие, развитие предметно-манипулятивной</w:t>
      </w:r>
      <w:bookmarkStart w:id="0" w:name="_GoBack"/>
      <w:bookmarkEnd w:id="0"/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деятельности, физич</w:t>
      </w:r>
      <w:r w:rsidR="008960D9"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еское развитие и развитие речи.</w:t>
      </w:r>
    </w:p>
    <w:p w14:paraId="3297D5BE" w14:textId="1F06D9CF" w:rsidR="00C0327F" w:rsidRPr="003F45C2" w:rsidRDefault="00C0327F" w:rsidP="00C0327F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Присутствие родителей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во время адаптационного периода в группе. Например, укороченное время пребывания ребёнка в группе, алгоритмы «Я одеваюсь», «Учимся </w:t>
      </w:r>
      <w:r w:rsidR="008960D9"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складывать вещи», «Я умываюсь».</w:t>
      </w:r>
    </w:p>
    <w:p w14:paraId="57FF1504" w14:textId="77777777" w:rsidR="00C0327F" w:rsidRPr="003F45C2" w:rsidRDefault="00C0327F" w:rsidP="00C0327F">
      <w:pPr>
        <w:spacing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Эффективность работы с родителями в период адаптации можно оценить по следующим параметрам:</w:t>
      </w:r>
    </w:p>
    <w:p w14:paraId="6FD622C0" w14:textId="77777777" w:rsidR="00C0327F" w:rsidRPr="003F45C2" w:rsidRDefault="00C0327F" w:rsidP="00C0327F">
      <w:pPr>
        <w:numPr>
          <w:ilvl w:val="0"/>
          <w:numId w:val="3"/>
        </w:numPr>
        <w:spacing w:before="120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Уровень адаптации детей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к условиям детского сада. Наблюдаются поведенческие реакции детей в процессе привыкания к новым социальным условиям: эмоциональное состояние, послеобеденный сон и аппетит, навыки самообслуживания, социальные контакты со взрослыми и сверстниками, познавательная и игровая деятельность.</w:t>
      </w:r>
    </w:p>
    <w:p w14:paraId="050019F6" w14:textId="77777777" w:rsidR="00C0327F" w:rsidRPr="003F45C2" w:rsidRDefault="00C0327F" w:rsidP="00C0327F">
      <w:pPr>
        <w:numPr>
          <w:ilvl w:val="0"/>
          <w:numId w:val="3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Интерес родителей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к работе детского сада, к воспитанию детей, улучшение детско-родительских отношений.</w:t>
      </w:r>
    </w:p>
    <w:p w14:paraId="6FF0AFBB" w14:textId="77777777" w:rsidR="00C0327F" w:rsidRPr="003F45C2" w:rsidRDefault="00C0327F" w:rsidP="00C0327F">
      <w:pPr>
        <w:numPr>
          <w:ilvl w:val="0"/>
          <w:numId w:val="3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Повышение компетентности родителей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психолого-педагогических и правовых вопросах.</w:t>
      </w:r>
    </w:p>
    <w:p w14:paraId="7F929011" w14:textId="77777777" w:rsidR="00C0327F" w:rsidRPr="003F45C2" w:rsidRDefault="00C0327F" w:rsidP="00C0327F">
      <w:pPr>
        <w:numPr>
          <w:ilvl w:val="0"/>
          <w:numId w:val="3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Увеличение количества обращений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 вопросами к педагогу, на индивидуальные консультации к специалистам.</w:t>
      </w:r>
    </w:p>
    <w:p w14:paraId="34ADD530" w14:textId="77777777" w:rsidR="00C0327F" w:rsidRPr="003F45C2" w:rsidRDefault="00C0327F" w:rsidP="00C0327F">
      <w:pPr>
        <w:numPr>
          <w:ilvl w:val="0"/>
          <w:numId w:val="3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Возрастание интереса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к мероприятиям, проводимым в детском саду.</w:t>
      </w:r>
    </w:p>
    <w:p w14:paraId="0BD85367" w14:textId="77777777" w:rsidR="00C0327F" w:rsidRPr="003F45C2" w:rsidRDefault="00C0327F" w:rsidP="00C0327F">
      <w:pPr>
        <w:numPr>
          <w:ilvl w:val="0"/>
          <w:numId w:val="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45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 удовлетворённости</w:t>
      </w:r>
      <w:r w:rsidRPr="003F4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родителей работой педагога и дошкольного учреждения в целом.</w:t>
      </w:r>
    </w:p>
    <w:p w14:paraId="40B0401D" w14:textId="5A9029D8" w:rsidR="00C0327F" w:rsidRPr="003F45C2" w:rsidRDefault="00C0327F" w:rsidP="00C032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327F" w:rsidRPr="003F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20BE2"/>
    <w:multiLevelType w:val="multilevel"/>
    <w:tmpl w:val="FE46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E7974"/>
    <w:multiLevelType w:val="multilevel"/>
    <w:tmpl w:val="33F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52FA6"/>
    <w:multiLevelType w:val="multilevel"/>
    <w:tmpl w:val="3B18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AA"/>
    <w:rsid w:val="00022251"/>
    <w:rsid w:val="000A4D76"/>
    <w:rsid w:val="00186A15"/>
    <w:rsid w:val="003F45C2"/>
    <w:rsid w:val="004A35CB"/>
    <w:rsid w:val="0068011F"/>
    <w:rsid w:val="008960D9"/>
    <w:rsid w:val="0094191C"/>
    <w:rsid w:val="009C6D30"/>
    <w:rsid w:val="009F6F5B"/>
    <w:rsid w:val="00B95737"/>
    <w:rsid w:val="00C0327F"/>
    <w:rsid w:val="00C7154F"/>
    <w:rsid w:val="00D5551B"/>
    <w:rsid w:val="00D87774"/>
    <w:rsid w:val="00EC12F8"/>
    <w:rsid w:val="00ED50AA"/>
    <w:rsid w:val="00EE1132"/>
    <w:rsid w:val="00F5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BD7"/>
  <w15:chartTrackingRefBased/>
  <w15:docId w15:val="{05C7709A-C7B0-4F02-9691-6E77251C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D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D5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5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50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50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50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50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50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5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50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50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50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50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50AA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A3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4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59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nastya.rybakova.2029@mail.ru</dc:creator>
  <cp:keywords/>
  <dc:description/>
  <cp:lastModifiedBy>Пользователь</cp:lastModifiedBy>
  <cp:revision>16</cp:revision>
  <dcterms:created xsi:type="dcterms:W3CDTF">2026-01-14T13:24:00Z</dcterms:created>
  <dcterms:modified xsi:type="dcterms:W3CDTF">2026-01-16T06:21:00Z</dcterms:modified>
</cp:coreProperties>
</file>